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71" w:rsidRPr="00E16564" w:rsidRDefault="004F13C7" w:rsidP="00D81671">
      <w:pPr>
        <w:tabs>
          <w:tab w:val="left" w:pos="1418"/>
          <w:tab w:val="left" w:pos="3544"/>
          <w:tab w:val="left" w:pos="4678"/>
        </w:tabs>
        <w:spacing w:line="200" w:lineRule="exact"/>
        <w:jc w:val="center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  <w:sz w:val="58"/>
          <w:szCs w:val="5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45.35pt;height:48.2pt;z-index:251664384;visibility:visible;mso-wrap-edited:f" o:preferrelative="f">
            <v:imagedata r:id="rId6" o:title="" cropbottom="-3870f"/>
            <o:lock v:ext="edit" aspectratio="f"/>
          </v:shape>
          <o:OLEObject Type="Embed" ProgID="Word.Picture.8" ShapeID="_x0000_s1033" DrawAspect="Content" ObjectID="_1693828180" r:id="rId7"/>
        </w:pict>
      </w:r>
      <w:r w:rsidR="006E1427">
        <w:rPr>
          <w:rFonts w:ascii="TH SarabunIT๙" w:hAnsi="TH SarabunIT๙" w:cs="TH SarabunIT๙"/>
          <w:sz w:val="4"/>
          <w:szCs w:val="4"/>
        </w:rPr>
        <w:t xml:space="preserve"> </w:t>
      </w:r>
    </w:p>
    <w:p w:rsidR="00D81671" w:rsidRPr="007B3560" w:rsidRDefault="00D81671" w:rsidP="00D81671">
      <w:pPr>
        <w:pStyle w:val="a9"/>
        <w:tabs>
          <w:tab w:val="left" w:pos="4536"/>
        </w:tabs>
        <w:spacing w:line="600" w:lineRule="exact"/>
        <w:rPr>
          <w:rFonts w:ascii="TH SarabunIT๙" w:hAnsi="TH SarabunIT๙" w:cs="TH SarabunIT๙"/>
          <w:sz w:val="58"/>
          <w:szCs w:val="58"/>
        </w:rPr>
      </w:pPr>
      <w:r w:rsidRPr="007B356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D81671" w:rsidRPr="00E16564" w:rsidRDefault="00D81671" w:rsidP="00D816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240030</wp:posOffset>
                </wp:positionV>
                <wp:extent cx="5647690" cy="579755"/>
                <wp:effectExtent l="6985" t="12065" r="12700" b="8255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579755"/>
                          <a:chOff x="1901" y="2189"/>
                          <a:chExt cx="8894" cy="913"/>
                        </a:xfrm>
                      </wpg:grpSpPr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48" y="3102"/>
                            <a:ext cx="854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960" y="2189"/>
                            <a:ext cx="7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1" y="2660"/>
                            <a:ext cx="4053" cy="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4" y="2660"/>
                            <a:ext cx="4321" cy="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" o:spid="_x0000_s1026" style="position:absolute;margin-left:10pt;margin-top:18.9pt;width:444.7pt;height:45.65pt;z-index:251663360" coordorigin="1901,2189" coordsize="8894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2248;top:3102;width:8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/gMUAAADaAAAADwAAAGRycy9kb3ducmV2LnhtbESPwW7CMBBE75X4B2uRekHEobRVCTEI&#10;Klp6LNALt1W8JAF7HcUuhL+vkZB6HM3MG00+76wRZ2p97VjBKElBEBdO11wq+Nl9DN9A+ICs0Tgm&#10;BVfyMJ/1HnLMtLvwhs7bUIoIYZ+hgiqEJpPSFxVZ9IlriKN3cK3FEGVbSt3iJcKtkU9p+iot1hwX&#10;KmzovaLitP21Co6fo5fBZr1vjutJuSqWC/N8/TZKPfa7xRREoC78h+/tL61gDL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G/gMUAAADaAAAADwAAAAAAAAAA&#10;AAAAAAChAgAAZHJzL2Rvd25yZXYueG1sUEsFBgAAAAAEAAQA+QAAAJMDAAAAAA==&#10;" strokeweight="1pt">
                  <v:stroke dashstyle="1 1"/>
                </v:shape>
                <v:shape id="AutoShape 6" o:spid="_x0000_s1028" type="#_x0000_t32" style="position:absolute;left:2960;top:2189;width:78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n9MQAAADaAAAADwAAAGRycy9kb3ducmV2LnhtbESPQWvCQBSE74X+h+UVvBTdWLRomlVs&#10;adVjo168PbKvSezu25BdY/z3rlDocZiZb5hs2VsjOmp97VjBeJSAIC6crrlUcNh/DWcgfEDWaByT&#10;git5WC4eHzJMtbtwTt0ulCJC2KeooAqhSaX0RUUW/cg1xNH7ca3FEGVbSt3iJcKtkS9J8iot1hwX&#10;Kmzoo6Lid3e2Ck7r8fQ53xyb02ZefhbvKzO5fhulBk/96g1EoD78h//aW61gAvcr8Qb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Cf0xAAAANoAAAAPAAAAAAAAAAAA&#10;AAAAAKECAABkcnMvZG93bnJldi54bWxQSwUGAAAAAAQABAD5AAAAkgMAAAAA&#10;" strokeweight="1pt">
                  <v:stroke dashstyle="1 1"/>
                </v:shape>
                <v:shape id="AutoShape 7" o:spid="_x0000_s1029" type="#_x0000_t32" style="position:absolute;left:1901;top:2660;width:4053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5HrcQAAADaAAAADwAAAGRycy9kb3ducmV2LnhtbESP0WrCQBRE3wX/YblCX6RuLERC6ioi&#10;WEJbbJP2Ay7ZaxLM3g3ZbZL+fbcg+DjMzBlmu59MKwbqXWNZwXoVgSAurW64UvD9dXpMQDiPrLG1&#10;TAp+ycF+N59tMdV25JyGwlciQNilqKD2vkuldGVNBt3KdsTBu9jeoA+yr6TucQxw08qnKNpIgw2H&#10;hRo7OtZUXosfo0B+vBziyL6V5/fxNcmG5fCZFxelHhbT4RmEp8nfw7d2phXE8H8l3AC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ketxAAAANoAAAAPAAAAAAAAAAAA&#10;AAAAAKECAABkcnMvZG93bnJldi54bWxQSwUGAAAAAAQABAD5AAAAkgMAAAAA&#10;" strokeweight="1pt">
                  <v:stroke dashstyle="1 1"/>
                </v:shape>
                <v:shape id="AutoShape 8" o:spid="_x0000_s1030" type="#_x0000_t32" style="position:absolute;left:6474;top:2660;width:4321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zZ2sMAAADaAAAADwAAAGRycy9kb3ducmV2LnhtbESP0YrCMBRE3wX/IVzBF1lTBUW6RhFB&#10;kVXctbsfcGmubbG5KU1su39vBMHHYWbOMMt1Z0rRUO0Kywom4wgEcWp1wZmCv9/dxwKE88gaS8uk&#10;4J8crFf93hJjbVu+UJP4TAQIuxgV5N5XsZQuzcmgG9uKOHhXWxv0QdaZ1DW2AW5KOY2iuTRYcFjI&#10;saJtTuktuRsF8nu/mUX2mJ5P7dfi0Iyan0tyVWo46DafIDx1/h1+tQ9awRyeV8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M2drDAAAA2gAAAA8AAAAAAAAAAAAA&#10;AAAAoQIAAGRycy9kb3ducmV2LnhtbFBLBQYAAAAABAAEAPkAAACRAwAAAAA=&#10;" strokeweight="1pt">
                  <v:stroke dashstyle="1 1"/>
                </v:shape>
              </v:group>
            </w:pict>
          </mc:Fallback>
        </mc:AlternateConten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4919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สำนักงานส่งเสริมการปกครองท้องถิ่นจังหวัดชัยนาท (กลุ่มงานกฎหมายฯ) โทร.056-416380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1671" w:rsidRPr="00E16564" w:rsidRDefault="00D81671" w:rsidP="00D81671">
      <w:pPr>
        <w:tabs>
          <w:tab w:val="left" w:pos="4253"/>
        </w:tabs>
        <w:ind w:right="-57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ชน 0023.4/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5E32A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256</w:t>
      </w:r>
      <w:r w:rsidR="005E32A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81671" w:rsidRDefault="005F62E1" w:rsidP="00030EBA">
      <w:pPr>
        <w:pStyle w:val="7"/>
        <w:tabs>
          <w:tab w:val="left" w:pos="720"/>
        </w:tabs>
        <w:spacing w:before="0" w:after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2E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2219A6" wp14:editId="743EE565">
                <wp:simplePos x="0" y="0"/>
                <wp:positionH relativeFrom="column">
                  <wp:posOffset>257175</wp:posOffset>
                </wp:positionH>
                <wp:positionV relativeFrom="paragraph">
                  <wp:posOffset>265485</wp:posOffset>
                </wp:positionV>
                <wp:extent cx="5688000" cy="360000"/>
                <wp:effectExtent l="0" t="0" r="8255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2E1" w:rsidRPr="005F62E1" w:rsidRDefault="005F62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62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 w:rsidR="00D223A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....................................................</w:t>
                            </w:r>
                            <w:r w:rsidR="005E32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.25pt;margin-top:20.9pt;width:447.85pt;height:2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" stroked="f">
                <v:textbox>
                  <w:txbxContent>
                    <w:p w:rsidR="005F62E1" w:rsidRPr="005F62E1" w:rsidRDefault="005F62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62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 w:rsidR="00D223A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....................................................</w:t>
                      </w:r>
                      <w:r w:rsidR="005E32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81671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81671" w:rsidRPr="00E16564">
        <w:rPr>
          <w:rFonts w:ascii="TH SarabunIT๙" w:hAnsi="TH SarabunIT๙" w:cs="TH SarabunIT๙"/>
          <w:cs/>
        </w:rPr>
        <w:t xml:space="preserve"> </w:t>
      </w:r>
      <w:r w:rsidR="00D81671" w:rsidRPr="00E16564">
        <w:rPr>
          <w:rFonts w:ascii="TH SarabunIT๙" w:hAnsi="TH SarabunIT๙" w:cs="TH SarabunIT๙"/>
          <w:cs/>
        </w:rPr>
        <w:tab/>
      </w:r>
      <w:r w:rsidR="005E32A6" w:rsidRPr="005E32A6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การประสานการปฏิบัติงานการตรวจสอบคุณสมบัติและลักษณะต้องห้ามของผู้สมัครรับเลือกตั้งเป็นสมาชิก</w:t>
      </w:r>
      <w:r w:rsidR="005E32A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สภาท้องถิ่นและผู้บริหารท้องถิ่นขององค์การบริหารส่วนตำบล</w:t>
      </w:r>
    </w:p>
    <w:p w:rsidR="00D81671" w:rsidRDefault="00D81671" w:rsidP="00030EBA">
      <w:pPr>
        <w:tabs>
          <w:tab w:val="left" w:pos="720"/>
          <w:tab w:val="left" w:pos="4536"/>
        </w:tabs>
        <w:spacing w:before="16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ผู้ว่าราชการจังหวัดชัยนาท</w:t>
      </w:r>
    </w:p>
    <w:p w:rsidR="005E32A6" w:rsidRDefault="00423C79" w:rsidP="005E32A6">
      <w:pPr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32A6" w:rsidRPr="007C38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1. </w:t>
      </w:r>
      <w:r w:rsidR="005E32A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5E32A6" w:rsidRPr="007C387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รื่อง</w:t>
      </w:r>
      <w:r w:rsidR="009C46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เดิม</w:t>
      </w:r>
    </w:p>
    <w:p w:rsidR="009C4651" w:rsidRPr="00DF5B6F" w:rsidRDefault="009C4651" w:rsidP="009C4651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  <w:t xml:space="preserve"> 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 xml:space="preserve">1.1 กรมส่งเสริมการปกครองท้องถิ่นมีหนังสือ ด่วนที่สุด ที่ มท 0818.2/ว 209 ลงวันที่ </w:t>
      </w:r>
      <w:r w:rsidRPr="00DF5B6F">
        <w:rPr>
          <w:rFonts w:ascii="TH SarabunIT๙" w:hAnsi="TH SarabunIT๙" w:cs="TH SarabunIT๙" w:hint="cs"/>
          <w:spacing w:val="4"/>
          <w:sz w:val="32"/>
          <w:szCs w:val="32"/>
          <w:cs/>
        </w:rPr>
        <w:t>2 กุมภาพันธ์ 2564 แจ้งขอความร่วมมือจังหวัดดำเนินการมอบหมายให้ท้องถิ่นจังหวัดเป็นผู้ประสานงาน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ในส่วนที่เกี่ยวข้องกับการเลือกตั้งสมาชิกสภาเทศบาลและนายกเทศมนตรี และมอบหมายให้สำนักงานส่งเสริม</w:t>
      </w:r>
      <w:r w:rsidRPr="00DF5B6F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จังหวัดประสานเทศบาลในจังหวัดเพื่อตรวจสอบรายชื่อผู้สมัครรับเลือกตั้งซึ่งเป็นบุคคลที่มีลักษณะต้องห้ามมิให้ใช้สิทธิสมัครรับเลือกตั้งตามมาตรา 50 (13) (19) (23) (24) และ (25) แห่งพระราชบัญญัติการเลือกตั้ง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สมาชิกสภาท้องถิ่นหรือผู้บริหารท้องถิ่น พ.ศ. 2562 </w:t>
      </w:r>
      <w:r w:rsidRPr="00DF5B6F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1)</w:t>
      </w:r>
    </w:p>
    <w:p w:rsidR="009C4651" w:rsidRDefault="009C4651" w:rsidP="002E6D15">
      <w:pPr>
        <w:tabs>
          <w:tab w:val="left" w:pos="1620"/>
        </w:tabs>
        <w:spacing w:after="1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F5B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DF5B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1.2 จังหวัดชัยนาทมีหนังสือ ด่วนที่สุด ที่ ชน 0023.4/ว </w:t>
      </w:r>
      <w:r w:rsidR="004F13C7">
        <w:rPr>
          <w:rFonts w:ascii="TH SarabunIT๙" w:hAnsi="TH SarabunIT๙" w:cs="TH SarabunIT๙" w:hint="cs"/>
          <w:spacing w:val="-10"/>
          <w:sz w:val="32"/>
          <w:szCs w:val="32"/>
          <w:cs/>
        </w:rPr>
        <w:t>636</w:t>
      </w:r>
      <w:r w:rsidRPr="00DF5B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11 กุมภาพันธ์ 2564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 xml:space="preserve"> แจ้งนายอำเภอ ทุกอำเภอ เพื่อแจ้งให้เทศบาลในพื้นที่ได้เตรียมความพร้อมเพื่อดำเนินการในส่วนที่เกี่ยวข้อง</w:t>
      </w:r>
      <w:r w:rsidRPr="00DF5B6F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รับการประสานการปฏิบัติการจากท้องถิ่นจังหวัดชัยนาทและสำนักงานส่งเสริมการปกครองท้องถิ่นจังหวัดชัยนาท</w:t>
      </w:r>
      <w:r w:rsidRPr="00DF5B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5B6F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2)</w:t>
      </w:r>
    </w:p>
    <w:p w:rsidR="002E6D15" w:rsidRPr="009C4651" w:rsidRDefault="002E6D15" w:rsidP="002E6D15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  <w:t>2. ข้อเท็จจริง</w:t>
      </w:r>
    </w:p>
    <w:p w:rsidR="005E32A6" w:rsidRPr="00DF5B6F" w:rsidRDefault="005E32A6" w:rsidP="005E32A6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  <w:t xml:space="preserve"> 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กรมส่งเสริมการปกครองท้องถิ่นมีหนังสือ</w:t>
      </w:r>
      <w:r w:rsidRPr="00DF5B6F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ด่วนที่สุด</w:t>
      </w:r>
      <w:r w:rsidRPr="00DF5B6F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F5B6F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F5B6F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0818.2/ว</w:t>
      </w:r>
      <w:r w:rsidRPr="00DF5B6F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209</w:t>
      </w:r>
      <w:r w:rsidR="009C4651" w:rsidRPr="00DF5B6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F5B6F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9C4651" w:rsidRPr="00E22B39">
        <w:rPr>
          <w:rFonts w:ascii="TH SarabunIT๙" w:hAnsi="TH SarabunIT๙" w:cs="TH SarabunIT๙" w:hint="cs"/>
          <w:spacing w:val="-14"/>
          <w:sz w:val="32"/>
          <w:szCs w:val="32"/>
          <w:cs/>
        </w:rPr>
        <w:t>17</w:t>
      </w:r>
      <w:r w:rsidRPr="00E22B3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9C4651" w:rsidRPr="00E22B39">
        <w:rPr>
          <w:rFonts w:ascii="TH SarabunIT๙" w:hAnsi="TH SarabunIT๙" w:cs="TH SarabunIT๙" w:hint="cs"/>
          <w:spacing w:val="-14"/>
          <w:sz w:val="32"/>
          <w:szCs w:val="32"/>
          <w:cs/>
        </w:rPr>
        <w:t>กันยายน</w:t>
      </w:r>
      <w:r w:rsidRPr="00E22B3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2564 </w:t>
      </w:r>
      <w:r w:rsidR="00E22B39" w:rsidRPr="00E22B3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แจ้งว่า </w:t>
      </w:r>
      <w:r w:rsidR="002E6D15" w:rsidRPr="00E22B39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ได้รับ</w:t>
      </w:r>
      <w:r w:rsidRPr="00E22B39">
        <w:rPr>
          <w:rFonts w:ascii="TH SarabunIT๙" w:hAnsi="TH SarabunIT๙" w:cs="TH SarabunIT๙" w:hint="cs"/>
          <w:spacing w:val="-14"/>
          <w:sz w:val="32"/>
          <w:szCs w:val="32"/>
          <w:cs/>
        </w:rPr>
        <w:t>แจ้ง</w:t>
      </w:r>
      <w:r w:rsidR="002E6D15" w:rsidRPr="00E22B39">
        <w:rPr>
          <w:rFonts w:ascii="TH SarabunIT๙" w:hAnsi="TH SarabunIT๙" w:cs="TH SarabunIT๙" w:hint="cs"/>
          <w:spacing w:val="-14"/>
          <w:sz w:val="32"/>
          <w:szCs w:val="32"/>
          <w:cs/>
        </w:rPr>
        <w:t>จากสำนักงานคณะกรรมการการเลือกตั้ง</w:t>
      </w:r>
      <w:r w:rsidRPr="00E22B39">
        <w:rPr>
          <w:rFonts w:ascii="TH SarabunIT๙" w:hAnsi="TH SarabunIT๙" w:cs="TH SarabunIT๙" w:hint="cs"/>
          <w:spacing w:val="-14"/>
          <w:sz w:val="32"/>
          <w:szCs w:val="32"/>
          <w:cs/>
        </w:rPr>
        <w:t>ว่า</w:t>
      </w:r>
      <w:r w:rsidR="002E6D15" w:rsidRPr="00E22B3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ได้จัดทำแผนเตรียมการจัดการเลือกตั้ง</w:t>
      </w:r>
      <w:r w:rsidR="002E6D15" w:rsidRPr="00DF5B6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สมาชิกสภาท้องถิ่นและผู้บริหารท้องถิ่นขององค์การบริหารส่วนตำบล </w:t>
      </w:r>
      <w:r w:rsidRPr="00DF5B6F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เพื่อให้การรับสมัครรับเลือกตั้งและการตรวจสอบ</w:t>
      </w:r>
      <w:r w:rsidRPr="00392906">
        <w:rPr>
          <w:rFonts w:ascii="TH SarabunIT๙" w:hAnsi="TH SarabunIT๙" w:cs="TH SarabunIT๙" w:hint="cs"/>
          <w:sz w:val="32"/>
          <w:szCs w:val="32"/>
          <w:cs/>
        </w:rPr>
        <w:t>คุณสมบัติและลักษณะต้องห้ามของผู้สมัครรับเลือกตั้งเป็นไปด้วยความเรียบร้อย</w:t>
      </w:r>
      <w:r w:rsidR="002E6D15" w:rsidRPr="00392906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392906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ขอความร่วมมือจังหวัดดำเนินการ ดังนี้</w:t>
      </w:r>
      <w:r w:rsidR="00DF5B6F" w:rsidRPr="003929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B6F" w:rsidRPr="00392906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3)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32A6" w:rsidRPr="00DF5B6F" w:rsidRDefault="005E32A6" w:rsidP="005E32A6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F5B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E6D15" w:rsidRPr="00DF5B6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.1 มอบหมายให้ท้องถิ่นจังหวัดเป็นผู้ประสานงานในส่วนที่เกี่ยวข้องกับการเลือกตั้ง</w:t>
      </w:r>
      <w:r w:rsidRPr="00392906">
        <w:rPr>
          <w:rFonts w:ascii="TH SarabunIT๙" w:hAnsi="TH SarabunIT๙" w:cs="TH SarabunIT๙" w:hint="cs"/>
          <w:spacing w:val="-14"/>
          <w:sz w:val="32"/>
          <w:szCs w:val="32"/>
          <w:cs/>
        </w:rPr>
        <w:t>สมาชิกสภา</w:t>
      </w:r>
      <w:r w:rsidR="002E6D15" w:rsidRPr="00392906">
        <w:rPr>
          <w:rFonts w:ascii="TH SarabunIT๙" w:hAnsi="TH SarabunIT๙" w:cs="TH SarabunIT๙" w:hint="cs"/>
          <w:spacing w:val="-14"/>
          <w:sz w:val="32"/>
          <w:szCs w:val="32"/>
          <w:cs/>
        </w:rPr>
        <w:t>ท้องถิ่นหรือผู้บริการท้องถิ่นขององค์กรปกครองส่วนท้องถิ่น และรับการประสานการปฏิบัติจากผู้</w:t>
      </w:r>
      <w:r w:rsidRPr="00392906">
        <w:rPr>
          <w:rFonts w:ascii="TH SarabunIT๙" w:hAnsi="TH SarabunIT๙" w:cs="TH SarabunIT๙" w:hint="cs"/>
          <w:spacing w:val="-14"/>
          <w:sz w:val="32"/>
          <w:szCs w:val="32"/>
          <w:cs/>
        </w:rPr>
        <w:t>อำนวยการ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การเลือกตั้งประจำจังหวัด และผู้อำนวยการการเลือกตั้งประจำ</w:t>
      </w:r>
      <w:r w:rsidR="002E6D15" w:rsidRPr="00DF5B6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รวมทั้งศูนย์เฉพาะกิจ</w:t>
      </w:r>
      <w:r w:rsidRPr="00392906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ประสานงานและสนับสนุนการเลือกตั้งสมาชิกสภาท้องถิ่นหรือผู้บริหารท้องถิ่นขององค์กรปกครองส่วนท้องถิ่น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 และกระทรวงมหาดไทย</w:t>
      </w:r>
    </w:p>
    <w:p w:rsidR="005E32A6" w:rsidRPr="009B556E" w:rsidRDefault="005E32A6" w:rsidP="005E32A6">
      <w:pPr>
        <w:tabs>
          <w:tab w:val="left" w:pos="162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5B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E6D15" w:rsidRPr="00DF5B6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.2 มอบหมายให้สำนักงานส่งเสริมการปกครองท้องถิ่นจังหวัดประสาน</w:t>
      </w:r>
      <w:r w:rsidR="002E6D15" w:rsidRPr="00DF5B6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E6D15" w:rsidRPr="00DF5B6F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E6D15" w:rsidRPr="00DF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เพื่อตรวจสอบรายชื่อผู้สมัครรับเลือกตั้งซึ่งเป็นบุคคลที่มีลักษณะต้องห้ามมิให้ใช้สิทธิสมัครรับเลือกตั้ง</w:t>
      </w:r>
      <w:r w:rsidR="002E6D15" w:rsidRPr="00DF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>ตามมาตรา 50 (13) (19) (23) (24) และ (25) แห่งพระราชบัญญัติการเลือกตั้งสมาชิกสภาท้องถิ่นหรือผู้บริหารท้องถิ่น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55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E32A6" w:rsidRPr="00B8038C" w:rsidRDefault="005E32A6" w:rsidP="005E32A6">
      <w:pPr>
        <w:tabs>
          <w:tab w:val="left" w:pos="1440"/>
          <w:tab w:val="left" w:pos="1980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5B6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</w:t>
      </w:r>
      <w:r w:rsidRPr="00B8038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Pr="00B8038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</w:t>
      </w:r>
      <w:r w:rsidRPr="00B8038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พิจารณา</w:t>
      </w:r>
    </w:p>
    <w:p w:rsidR="005E32A6" w:rsidRDefault="005E32A6" w:rsidP="005E32A6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6C2">
        <w:rPr>
          <w:rFonts w:ascii="TH SarabunIT๙" w:hAnsi="TH SarabunIT๙" w:cs="TH SarabunIT๙" w:hint="cs"/>
          <w:sz w:val="32"/>
          <w:szCs w:val="32"/>
          <w:cs/>
        </w:rPr>
        <w:tab/>
      </w:r>
      <w:r w:rsidRPr="006846C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92906">
        <w:rPr>
          <w:rFonts w:ascii="TH SarabunIT๙" w:hAnsi="TH SarabunIT๙" w:cs="TH SarabunIT๙" w:hint="cs"/>
          <w:spacing w:val="-16"/>
          <w:sz w:val="32"/>
          <w:szCs w:val="32"/>
          <w:cs/>
        </w:rPr>
        <w:t>พิจารณาแล้วเห็นว่า เพื่อให้การสนับสนุนการตรวจสอบคุณสมบัติและลักษณะต้องห้ามของผู้สมัคร</w:t>
      </w:r>
      <w:r w:rsidRPr="00392906">
        <w:rPr>
          <w:rFonts w:ascii="TH SarabunIT๙" w:hAnsi="TH SarabunIT๙" w:cs="TH SarabunIT๙" w:hint="cs"/>
          <w:sz w:val="32"/>
          <w:szCs w:val="32"/>
          <w:cs/>
        </w:rPr>
        <w:t>รับเลือกตั้งสมาชิกสภา</w:t>
      </w:r>
      <w:r w:rsidR="00DF5B6F" w:rsidRPr="003929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92906">
        <w:rPr>
          <w:rFonts w:ascii="TH SarabunIT๙" w:hAnsi="TH SarabunIT๙" w:cs="TH SarabunIT๙" w:hint="cs"/>
          <w:sz w:val="32"/>
          <w:szCs w:val="32"/>
          <w:cs/>
        </w:rPr>
        <w:t>และนายก</w:t>
      </w:r>
      <w:r w:rsidR="00DF5B6F" w:rsidRPr="003929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92906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จึงเห็นควรดำเนินการ ดังนี้</w:t>
      </w:r>
    </w:p>
    <w:p w:rsidR="00392906" w:rsidRDefault="00392906" w:rsidP="005E32A6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906" w:rsidRDefault="00392906" w:rsidP="00392906">
      <w:pPr>
        <w:tabs>
          <w:tab w:val="left" w:pos="1080"/>
          <w:tab w:val="left" w:pos="162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/3.1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มอบหมายให้...</w:t>
      </w:r>
    </w:p>
    <w:p w:rsidR="00A51383" w:rsidRDefault="00A51383" w:rsidP="00392906">
      <w:pPr>
        <w:tabs>
          <w:tab w:val="left" w:pos="1080"/>
          <w:tab w:val="left" w:pos="162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392906" w:rsidRDefault="00392906" w:rsidP="00392906">
      <w:pPr>
        <w:tabs>
          <w:tab w:val="left" w:pos="108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92906" w:rsidRPr="00392906" w:rsidRDefault="00392906" w:rsidP="00392906">
      <w:pPr>
        <w:tabs>
          <w:tab w:val="left" w:pos="108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E32A6" w:rsidRDefault="005E32A6" w:rsidP="005E32A6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</w:t>
      </w:r>
      <w:r w:rsidR="00A15F1E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.1 </w:t>
      </w:r>
      <w:r w:rsidRPr="002D6B31">
        <w:rPr>
          <w:rFonts w:ascii="TH SarabunIT๙" w:hAnsi="TH SarabunIT๙" w:cs="TH SarabunIT๙" w:hint="cs"/>
          <w:spacing w:val="-2"/>
          <w:sz w:val="32"/>
          <w:szCs w:val="32"/>
          <w:cs/>
        </w:rPr>
        <w:t>มอบหมาย</w:t>
      </w:r>
      <w:r w:rsidRPr="002D6B31">
        <w:rPr>
          <w:rFonts w:ascii="TH SarabunIT๙" w:hAnsi="TH SarabunIT๙" w:cs="TH SarabunIT๙" w:hint="cs"/>
          <w:sz w:val="32"/>
          <w:szCs w:val="32"/>
          <w:cs/>
        </w:rPr>
        <w:t>ให้ท้องถิ่นจังหวัดเป็นผู้ประสานงานในส่วนที่เกี่ยวข้องกับการเลือกตั้ง</w:t>
      </w:r>
      <w:r w:rsidR="00DF5B6F" w:rsidRPr="00392906">
        <w:rPr>
          <w:rFonts w:ascii="TH SarabunIT๙" w:hAnsi="TH SarabunIT๙" w:cs="TH SarabunIT๙" w:hint="cs"/>
          <w:spacing w:val="-6"/>
          <w:sz w:val="32"/>
          <w:szCs w:val="32"/>
          <w:cs/>
        </w:rPr>
        <w:t>สมาชิกสภาองค์การบริหารส่วนตำบลและนายกองค์การบริหารส่วนตำบล</w:t>
      </w:r>
      <w:r w:rsidRPr="003929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ร่วมกับหน่วยงานที่เกี่ยวข้อง ตามข้อ </w:t>
      </w:r>
      <w:r w:rsidR="00DF5B6F" w:rsidRPr="00392906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392906">
        <w:rPr>
          <w:rFonts w:ascii="TH SarabunIT๙" w:hAnsi="TH SarabunIT๙" w:cs="TH SarabunIT๙" w:hint="cs"/>
          <w:spacing w:val="-6"/>
          <w:sz w:val="32"/>
          <w:szCs w:val="32"/>
          <w:cs/>
        </w:rPr>
        <w:t>.1</w:t>
      </w:r>
      <w:r w:rsidRPr="002D6B3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5E32A6" w:rsidRPr="005C786A" w:rsidRDefault="005E32A6" w:rsidP="005E32A6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</w:t>
      </w:r>
      <w:r w:rsidR="00A15F1E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5C786A">
        <w:rPr>
          <w:rFonts w:ascii="TH SarabunIT๙" w:hAnsi="TH SarabunIT๙" w:cs="TH SarabunIT๙" w:hint="cs"/>
          <w:sz w:val="32"/>
          <w:szCs w:val="32"/>
          <w:cs/>
        </w:rPr>
        <w:t>2 มอบหมายให้สำนักงานส่งเสริมการปกครองท้องถิ่นจังหวัดประสาน</w:t>
      </w:r>
      <w:r w:rsidR="00DF5B6F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DF5B6F" w:rsidRPr="00392906">
        <w:rPr>
          <w:rFonts w:ascii="TH SarabunIT๙" w:hAnsi="TH SarabunIT๙" w:cs="TH SarabunIT๙" w:hint="cs"/>
          <w:spacing w:val="4"/>
          <w:sz w:val="32"/>
          <w:szCs w:val="32"/>
          <w:cs/>
        </w:rPr>
        <w:t>ส่วนตำบล</w:t>
      </w:r>
      <w:r w:rsidRPr="00392906">
        <w:rPr>
          <w:rFonts w:ascii="TH SarabunIT๙" w:hAnsi="TH SarabunIT๙" w:cs="TH SarabunIT๙" w:hint="cs"/>
          <w:spacing w:val="4"/>
          <w:sz w:val="32"/>
          <w:szCs w:val="32"/>
          <w:cs/>
        </w:rPr>
        <w:t>ในจังหวัด</w:t>
      </w:r>
      <w:r w:rsidR="00DF5B6F" w:rsidRPr="0039290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392906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เพื่อตรวจสอบรายชื่อผู้สมัครรับเลือกตั้งซึ่งเป็นบุคคลที่มีลักษณะต้องห้ามมิให้ใช้สิทธิ</w:t>
      </w:r>
      <w:r w:rsidRPr="00392906">
        <w:rPr>
          <w:rFonts w:ascii="TH SarabunIT๙" w:hAnsi="TH SarabunIT๙" w:cs="TH SarabunIT๙" w:hint="cs"/>
          <w:spacing w:val="-10"/>
          <w:sz w:val="32"/>
          <w:szCs w:val="32"/>
          <w:cs/>
        </w:rPr>
        <w:t>สมัครรับเลือกตั้งตามมาตรา 50 (13) (19) (23) (24) และ (25) แห่งพระราชบัญญัติการเลือกตั้งสมาชิกสภาท้องถิ่น</w:t>
      </w:r>
      <w:r w:rsidRPr="00392906">
        <w:rPr>
          <w:rFonts w:ascii="TH SarabunIT๙" w:hAnsi="TH SarabunIT๙" w:cs="TH SarabunIT๙" w:hint="cs"/>
          <w:sz w:val="32"/>
          <w:szCs w:val="32"/>
          <w:cs/>
        </w:rPr>
        <w:t>หรือผู้บริหารท้องถิ่น พ.ศ. 2562</w:t>
      </w:r>
      <w:r w:rsidRPr="00392906">
        <w:rPr>
          <w:rFonts w:ascii="TH SarabunIT๙" w:hAnsi="TH SarabunIT๙" w:cs="TH SarabunIT๙"/>
          <w:sz w:val="32"/>
          <w:szCs w:val="32"/>
        </w:rPr>
        <w:t xml:space="preserve"> </w:t>
      </w:r>
      <w:r w:rsidRPr="00392906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 w:rsidR="00DF5B6F" w:rsidRPr="0039290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92906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5C7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32A6" w:rsidRPr="00A15F1E" w:rsidRDefault="005E32A6" w:rsidP="005E32A6">
      <w:pPr>
        <w:tabs>
          <w:tab w:val="left" w:pos="1080"/>
          <w:tab w:val="left" w:pos="162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</w:t>
      </w:r>
      <w:r w:rsidR="00A15F1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15F1E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Pr="00A15F1E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A15F1E">
        <w:rPr>
          <w:rFonts w:ascii="TH SarabunIT๙" w:hAnsi="TH SarabunIT๙" w:cs="TH SarabunIT๙" w:hint="cs"/>
          <w:sz w:val="32"/>
          <w:szCs w:val="32"/>
          <w:cs/>
        </w:rPr>
        <w:t>อำเภอทุกอำเภอให้แจ้ง</w:t>
      </w:r>
      <w:r w:rsidR="00DF5B6F" w:rsidRPr="00A15F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15F1E">
        <w:rPr>
          <w:rFonts w:ascii="TH SarabunIT๙" w:hAnsi="TH SarabunIT๙" w:cs="TH SarabunIT๙" w:hint="cs"/>
          <w:sz w:val="32"/>
          <w:szCs w:val="32"/>
          <w:cs/>
        </w:rPr>
        <w:t>ในพื้นที่จังหวัดชัยนาทดำเนินการในส่วนที่เกี่ยวข้องต่อไป</w:t>
      </w:r>
      <w:r w:rsidRPr="00A15F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E32A6" w:rsidRPr="00B8038C" w:rsidRDefault="005E32A6" w:rsidP="005E32A6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6846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46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5F1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4</w:t>
      </w:r>
      <w:r w:rsidRPr="00B8038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 ข้อเสนอ</w:t>
      </w:r>
    </w:p>
    <w:p w:rsidR="005E32A6" w:rsidRDefault="005E32A6" w:rsidP="005E32A6">
      <w:pPr>
        <w:tabs>
          <w:tab w:val="left" w:pos="0"/>
          <w:tab w:val="left" w:pos="1080"/>
          <w:tab w:val="left" w:pos="144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6C2">
        <w:rPr>
          <w:rFonts w:ascii="TH SarabunIT๙" w:hAnsi="TH SarabunIT๙" w:cs="TH SarabunIT๙"/>
          <w:sz w:val="32"/>
          <w:szCs w:val="32"/>
          <w:cs/>
        </w:rPr>
        <w:tab/>
      </w:r>
      <w:r w:rsidRPr="006846C2">
        <w:rPr>
          <w:rFonts w:ascii="TH SarabunIT๙" w:hAnsi="TH SarabunIT๙" w:cs="TH SarabunIT๙"/>
          <w:sz w:val="32"/>
          <w:szCs w:val="32"/>
          <w:cs/>
        </w:rPr>
        <w:tab/>
      </w:r>
      <w:r w:rsidRPr="006846C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846C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หากเห็นชอบโปรดลงนามในหนังสือที่เสนอมาพร้อมนี้</w:t>
      </w:r>
    </w:p>
    <w:p w:rsidR="005E32A6" w:rsidRDefault="005E32A6" w:rsidP="005E32A6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2A6" w:rsidRDefault="005E32A6" w:rsidP="005E32A6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2A6" w:rsidRDefault="005E32A6" w:rsidP="005E32A6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2A6" w:rsidRDefault="005E32A6" w:rsidP="005E32A6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(นายโยธิน  เดือนจำรูญ)</w:t>
      </w:r>
    </w:p>
    <w:p w:rsidR="005E32A6" w:rsidRDefault="005E32A6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ท้องถิ่นจังหวัดชัยนาท</w:t>
      </w: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A15F1E" w:rsidRDefault="00A15F1E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3F0DC9" w:rsidRDefault="003F0DC9" w:rsidP="005E32A6">
      <w:pPr>
        <w:tabs>
          <w:tab w:val="left" w:pos="0"/>
          <w:tab w:val="left" w:pos="1080"/>
          <w:tab w:val="left" w:pos="1440"/>
          <w:tab w:val="left" w:pos="1800"/>
          <w:tab w:val="left" w:pos="2880"/>
          <w:tab w:val="left" w:pos="306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5E32A6" w:rsidRDefault="005E32A6" w:rsidP="005E32A6">
      <w:pPr>
        <w:tabs>
          <w:tab w:val="left" w:pos="1440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135518E4" wp14:editId="42A89242">
            <wp:simplePos x="0" y="0"/>
            <wp:positionH relativeFrom="column">
              <wp:posOffset>2393315</wp:posOffset>
            </wp:positionH>
            <wp:positionV relativeFrom="paragraph">
              <wp:posOffset>0</wp:posOffset>
            </wp:positionV>
            <wp:extent cx="1034546" cy="1152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46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32A6" w:rsidRDefault="005E32A6" w:rsidP="005E32A6">
      <w:pPr>
        <w:tabs>
          <w:tab w:val="left" w:pos="1440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32A6" w:rsidRPr="00734281" w:rsidRDefault="005E32A6" w:rsidP="005E32A6">
      <w:pPr>
        <w:tabs>
          <w:tab w:val="left" w:pos="1440"/>
          <w:tab w:val="left" w:pos="4253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3428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p w:rsidR="005E32A6" w:rsidRPr="00734281" w:rsidRDefault="005E32A6" w:rsidP="005E32A6">
      <w:pPr>
        <w:tabs>
          <w:tab w:val="left" w:pos="6120"/>
        </w:tabs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ที่ ชน ๐๐๒๓.๔ 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>ศาลากลางจังหวัดชัยนาท</w:t>
      </w:r>
    </w:p>
    <w:p w:rsidR="005E32A6" w:rsidRPr="00734281" w:rsidRDefault="005E32A6" w:rsidP="005E32A6">
      <w:pPr>
        <w:tabs>
          <w:tab w:val="left" w:pos="612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>ถนนพรหมประเสริฐ  ชน  ๑๗๐๐๐</w:t>
      </w:r>
    </w:p>
    <w:p w:rsidR="005E32A6" w:rsidRPr="00734281" w:rsidRDefault="005E32A6" w:rsidP="005E32A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15F1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:rsidR="005E32A6" w:rsidRPr="003C2E42" w:rsidRDefault="005E32A6" w:rsidP="005E32A6">
      <w:pPr>
        <w:pStyle w:val="7"/>
        <w:tabs>
          <w:tab w:val="left" w:pos="720"/>
        </w:tabs>
        <w:spacing w:before="0" w:after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5F8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897">
        <w:rPr>
          <w:rFonts w:ascii="TH SarabunIT๙" w:hAnsi="TH SarabunIT๙" w:cs="TH SarabunIT๙"/>
          <w:sz w:val="32"/>
          <w:szCs w:val="32"/>
          <w:cs/>
        </w:rPr>
        <w:tab/>
      </w:r>
      <w:r w:rsidR="00A15F1E" w:rsidRPr="005E32A6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การประสานการปฏิบัติงานการตรวจสอบคุณสมบัติและลักษณะต้องห้ามของผู้สมัครรับเลือกตั้งเป็นสมาชิก</w:t>
      </w:r>
      <w:r w:rsidR="00A15F1E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สภาท้องถิ่นและผู้บริหารท้องถิ่นขององค์การบริหารส่วนตำบล</w:t>
      </w:r>
    </w:p>
    <w:p w:rsidR="00A15F1E" w:rsidRDefault="005E32A6" w:rsidP="005E32A6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281">
        <w:rPr>
          <w:rFonts w:ascii="TH SarabunIT๙" w:hAnsi="TH SarabunIT๙" w:cs="TH SarabunIT๙"/>
          <w:sz w:val="32"/>
          <w:szCs w:val="32"/>
          <w:cs/>
        </w:rPr>
        <w:t>ทุกอำเ</w:t>
      </w:r>
      <w:r>
        <w:rPr>
          <w:rFonts w:ascii="TH SarabunIT๙" w:hAnsi="TH SarabunIT๙" w:cs="TH SarabunIT๙"/>
          <w:sz w:val="32"/>
          <w:szCs w:val="32"/>
          <w:cs/>
        </w:rPr>
        <w:t>ภอ</w:t>
      </w:r>
    </w:p>
    <w:p w:rsidR="005E32A6" w:rsidRDefault="00A15F1E" w:rsidP="005E32A6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5F1E">
        <w:rPr>
          <w:rFonts w:ascii="TH SarabunIT๙" w:hAnsi="TH SarabunIT๙" w:cs="TH SarabunIT๙" w:hint="cs"/>
          <w:sz w:val="32"/>
          <w:szCs w:val="32"/>
          <w:cs/>
        </w:rPr>
        <w:t>หนังสือจังหวัดชัยนาท ด่วนที่สุด ที่ ชน 0023.4/ว 63</w:t>
      </w:r>
      <w:r w:rsidR="004F13C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15F1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11 กุมภาพันธ์ 2564</w:t>
      </w:r>
      <w:r w:rsidRPr="00DF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2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32A6" w:rsidRDefault="005E32A6" w:rsidP="005E32A6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 </w:t>
      </w:r>
      <w:r w:rsidRPr="00257F8F">
        <w:rPr>
          <w:rFonts w:ascii="TH SarabunIT๙" w:hAnsi="TH SarabunIT๙" w:cs="TH SarabunIT๙" w:hint="cs"/>
          <w:sz w:val="32"/>
          <w:szCs w:val="32"/>
          <w:cs/>
        </w:rPr>
        <w:tab/>
        <w:t>สำเนาหนังสือกรมส่งเสริมการปกครองท้องถิ่น ด่วนที่สุด ที่ มท 08</w:t>
      </w:r>
      <w:r>
        <w:rPr>
          <w:rFonts w:ascii="TH SarabunIT๙" w:hAnsi="TH SarabunIT๙" w:cs="TH SarabunIT๙" w:hint="cs"/>
          <w:sz w:val="32"/>
          <w:szCs w:val="32"/>
          <w:cs/>
        </w:rPr>
        <w:t>18.2</w:t>
      </w:r>
      <w:r w:rsidRPr="00257F8F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 w:hint="cs"/>
          <w:sz w:val="32"/>
          <w:szCs w:val="32"/>
          <w:cs/>
        </w:rPr>
        <w:t>209</w:t>
      </w:r>
      <w:r w:rsidR="004B4BC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57F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32A6" w:rsidRDefault="005E32A6" w:rsidP="005E32A6">
      <w:pPr>
        <w:tabs>
          <w:tab w:val="left" w:pos="1440"/>
          <w:tab w:val="left" w:pos="774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7F8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4B4BC9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257F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BC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57F8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7F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7F8F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5E32A6" w:rsidRPr="004B4BC9" w:rsidRDefault="005E32A6" w:rsidP="005E32A6">
      <w:pPr>
        <w:tabs>
          <w:tab w:val="left" w:pos="144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4BC9" w:rsidRPr="004B4BC9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ตามที่จังหวัดชัยนาทได้แจ้งการมอบหมายให้ท้องถิ่นจังหวัดเป็นผู้ประสานงานในส่วนที่เกี่ยวข้อง</w:t>
      </w:r>
      <w:r w:rsidR="004B4BC9" w:rsidRPr="00E72520">
        <w:rPr>
          <w:rFonts w:ascii="TH SarabunIT๙" w:hAnsi="TH SarabunIT๙" w:cs="TH SarabunIT๙" w:hint="cs"/>
          <w:spacing w:val="-12"/>
          <w:sz w:val="32"/>
          <w:szCs w:val="32"/>
          <w:cs/>
        </w:rPr>
        <w:t>กับการเลือกตั้งสมาชิกสภาเทศบาลและนายกเทศมนตรี และมอบหมายให้สำนักงานส่งเสริมการปกครองท้องถิ่นจังหวัด</w:t>
      </w:r>
      <w:r w:rsidR="004B4BC9" w:rsidRPr="004B4BC9">
        <w:rPr>
          <w:rFonts w:ascii="TH SarabunIT๙" w:hAnsi="TH SarabunIT๙" w:cs="TH SarabunIT๙" w:hint="cs"/>
          <w:sz w:val="32"/>
          <w:szCs w:val="32"/>
          <w:cs/>
        </w:rPr>
        <w:t>ประสานเทศบาลในจังหวัดเพื่อตรวจสอบรายชื่อผู้สมัครรับเลือกตั้งซึ่งเป็นบุคคลที่มีลักษณะต้องห้ามมิให้ใช้สิทธิ</w:t>
      </w:r>
      <w:r w:rsidR="004B4BC9" w:rsidRPr="00E72520">
        <w:rPr>
          <w:rFonts w:ascii="TH SarabunIT๙" w:hAnsi="TH SarabunIT๙" w:cs="TH SarabunIT๙" w:hint="cs"/>
          <w:sz w:val="32"/>
          <w:szCs w:val="32"/>
          <w:cs/>
        </w:rPr>
        <w:t>สมัครรับเลือกตั้ง ความละเอียดปรากฏตามหนังสือที่อ้างถึง นั้น</w:t>
      </w:r>
      <w:r w:rsidRPr="004B4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32A6" w:rsidRPr="004B4BC9" w:rsidRDefault="004B4BC9" w:rsidP="00555704">
      <w:pPr>
        <w:tabs>
          <w:tab w:val="left" w:pos="144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E72520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กรมส่งเสริมการปกครองท้องถิ่นได้รับแจ้งจากสำนักงานคณะกรรมการการเลือกตั้งว่า ได้จัดทำ</w:t>
      </w:r>
      <w:r w:rsidRPr="004B4BC9">
        <w:rPr>
          <w:rFonts w:ascii="TH SarabunIT๙" w:hAnsi="TH SarabunIT๙" w:cs="TH SarabunIT๙" w:hint="cs"/>
          <w:sz w:val="32"/>
          <w:szCs w:val="32"/>
          <w:cs/>
        </w:rPr>
        <w:t>แผนเตรียมการจัดการเลือกตั้งสมาชิกสภาท้องถิ่นและผู้บริหารท้องถิ่นขององค์การบริหารส่วนตำบล ดังนั้น เพื่อให้การรับสมัครรับเลือกตั้งและการตรวจสอบคุณสมบัติและลักษณะต้องห้ามของผู้สมัครรับเลือกตั้งเป็นไป</w:t>
      </w:r>
      <w:r w:rsidRPr="00E72520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ด้วยความเรียบร้อย จังหวัดชัยนาทได้มอบหมายให้ท้องถิ่นจังหวัดเป็นผู้ประสานงานในส่วนที่เกี่ยวข้องกับการเลือกตั้ง</w:t>
      </w:r>
      <w:r w:rsidRPr="00E72520">
        <w:rPr>
          <w:rFonts w:ascii="TH SarabunIT๙" w:hAnsi="TH SarabunIT๙" w:cs="TH SarabunIT๙" w:hint="cs"/>
          <w:spacing w:val="-12"/>
          <w:sz w:val="32"/>
          <w:szCs w:val="32"/>
          <w:cs/>
        </w:rPr>
        <w:t>สมาชิกสภาท้องถิ่นหรือผู้บริการท้องถิ่นขององค์กรปกครองส่วนท้องถิ่น และรับการประสานการปฏิบัติจากผู้อำนวยการ</w:t>
      </w:r>
      <w:r w:rsidRPr="004B4BC9">
        <w:rPr>
          <w:rFonts w:ascii="TH SarabunIT๙" w:hAnsi="TH SarabunIT๙" w:cs="TH SarabunIT๙" w:hint="cs"/>
          <w:sz w:val="32"/>
          <w:szCs w:val="32"/>
          <w:cs/>
        </w:rPr>
        <w:t>การเลือกตั้งประจำจังหวัด และผู้อำนวยการการเลือกตั้งประจำองค์การบริหารส่วนตำบล รวมทั้งศูนย์เฉพาะกิจ</w:t>
      </w:r>
      <w:r w:rsidRPr="00E72520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ประสานงานและสนับสนุนการเลือกตั้งสมาชิกสภาท้องถิ่นหรือผู้บริหารท้องถิ่นขององค์กรปกครองส่วนท้องถิ่น</w:t>
      </w:r>
      <w:r w:rsidRPr="004B4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2520">
        <w:rPr>
          <w:rFonts w:ascii="TH SarabunIT๙" w:hAnsi="TH SarabunIT๙" w:cs="TH SarabunIT๙" w:hint="cs"/>
          <w:spacing w:val="-14"/>
          <w:sz w:val="32"/>
          <w:szCs w:val="32"/>
          <w:cs/>
        </w:rPr>
        <w:t>กรมส่งเสริมการปกครองท้องถิ่น และกระทรวงมหาดไทย รวมทั้งมอบหมายให้สำนักงานส่งเสริมการปกครองท้องถิ่นจังหวัด</w:t>
      </w:r>
      <w:r w:rsidRPr="00E72520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ประสานองค์การบริหารส่วนตำบลในเขตจังหวัด เพื่อตรวจสอบรายชื่อผู้สมัครรับเลือกตั้งซึ่งเป็นบุคคลที่มีลักษณะ</w:t>
      </w:r>
      <w:r w:rsidRPr="00E72520">
        <w:rPr>
          <w:rFonts w:ascii="TH SarabunIT๙" w:hAnsi="TH SarabunIT๙" w:cs="TH SarabunIT๙" w:hint="cs"/>
          <w:spacing w:val="-12"/>
          <w:sz w:val="32"/>
          <w:szCs w:val="32"/>
          <w:cs/>
        </w:rPr>
        <w:t>ต้องห้ามมิให้ใช้สิทธิสมัครรับเลือกตั้ง ตามมาตรา 50 (13) (19) (23) (24) และ (25) แห่งพระราชบัญญัติการเลือกตั้ง</w:t>
      </w:r>
      <w:r w:rsidRPr="00E72520">
        <w:rPr>
          <w:rFonts w:ascii="TH SarabunIT๙" w:hAnsi="TH SarabunIT๙" w:cs="TH SarabunIT๙" w:hint="cs"/>
          <w:spacing w:val="4"/>
          <w:sz w:val="32"/>
          <w:szCs w:val="32"/>
          <w:cs/>
        </w:rPr>
        <w:t>สมาชิกสภาท้องถิ่นหรือผู้บริหารท้องถิ่น พ.ศ. 2562</w:t>
      </w:r>
      <w:r w:rsidR="005E32A6" w:rsidRPr="00E7252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จึงขอให้อำเภอแจ้ง</w:t>
      </w:r>
      <w:r w:rsidRPr="00E72520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องค์การบริหารส่วนตำบล</w:t>
      </w:r>
      <w:r w:rsidR="005E32A6" w:rsidRPr="00E72520">
        <w:rPr>
          <w:rFonts w:ascii="TH SarabunIT๙" w:hAnsi="TH SarabunIT๙" w:cs="TH SarabunIT๙" w:hint="cs"/>
          <w:spacing w:val="4"/>
          <w:sz w:val="32"/>
          <w:szCs w:val="32"/>
          <w:cs/>
        </w:rPr>
        <w:t>ในพื้นที่</w:t>
      </w:r>
      <w:r w:rsidR="005E32A6" w:rsidRPr="00E72520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เตรียมความพร้อมเพื่อดำเนินการในส่วนที่เกี่ยวข้องและรับการประสานการปฏิบัติการจากท้องถิ่นจังหวัดชัยนาท</w:t>
      </w:r>
      <w:r w:rsidR="005E32A6" w:rsidRPr="004B4BC9">
        <w:rPr>
          <w:rFonts w:ascii="TH SarabunIT๙" w:hAnsi="TH SarabunIT๙" w:cs="TH SarabunIT๙" w:hint="cs"/>
          <w:sz w:val="32"/>
          <w:szCs w:val="32"/>
          <w:cs/>
        </w:rPr>
        <w:t>และสำนักงานส่งเสริมการปกครองท้องถิ่นจังหวัดชัยนาทต่อไป</w:t>
      </w:r>
    </w:p>
    <w:p w:rsidR="005E32A6" w:rsidRPr="0007445C" w:rsidRDefault="005E32A6" w:rsidP="005E32A6">
      <w:pPr>
        <w:tabs>
          <w:tab w:val="left" w:pos="1440"/>
        </w:tabs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6C2">
        <w:rPr>
          <w:rFonts w:ascii="TH SarabunIT๙" w:hAnsi="TH SarabunIT๙" w:cs="TH SarabunIT๙" w:hint="cs"/>
          <w:sz w:val="32"/>
          <w:szCs w:val="32"/>
          <w:cs/>
        </w:rPr>
        <w:tab/>
      </w:r>
      <w:r w:rsidRPr="00432B5E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จึงเรียนมาเพื่อดำเนินการ</w:t>
      </w:r>
      <w:r w:rsidRPr="00074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32A6" w:rsidRPr="00734281" w:rsidRDefault="005E32A6" w:rsidP="005E32A6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</w:rPr>
        <w:tab/>
      </w:r>
      <w:r w:rsidR="00555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28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E32A6" w:rsidRDefault="005E32A6" w:rsidP="005E32A6">
      <w:pPr>
        <w:rPr>
          <w:rFonts w:ascii="TH SarabunIT๙" w:hAnsi="TH SarabunIT๙" w:cs="TH SarabunIT๙"/>
          <w:sz w:val="32"/>
          <w:szCs w:val="32"/>
        </w:rPr>
      </w:pPr>
    </w:p>
    <w:p w:rsidR="005E32A6" w:rsidRDefault="005E32A6" w:rsidP="005E32A6">
      <w:pPr>
        <w:rPr>
          <w:rFonts w:ascii="TH SarabunIT๙" w:hAnsi="TH SarabunIT๙" w:cs="TH SarabunIT๙"/>
          <w:sz w:val="32"/>
          <w:szCs w:val="32"/>
        </w:rPr>
      </w:pPr>
    </w:p>
    <w:p w:rsidR="005E32A6" w:rsidRDefault="005E32A6" w:rsidP="005E32A6">
      <w:pPr>
        <w:rPr>
          <w:rFonts w:ascii="TH SarabunIT๙" w:hAnsi="TH SarabunIT๙" w:cs="TH SarabunIT๙"/>
          <w:sz w:val="32"/>
          <w:szCs w:val="32"/>
        </w:rPr>
      </w:pPr>
    </w:p>
    <w:p w:rsidR="00555704" w:rsidRDefault="00555704" w:rsidP="003F0DC9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5E32A6" w:rsidRPr="00734281" w:rsidRDefault="005E32A6" w:rsidP="005E32A6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5E32A6" w:rsidRPr="00734281" w:rsidRDefault="005E32A6" w:rsidP="005E32A6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กลุ่มงานกฎหมาย ระเบียบและเรื่องร้องทุกข์</w:t>
      </w:r>
    </w:p>
    <w:p w:rsidR="0096035D" w:rsidRDefault="005E32A6" w:rsidP="00E72520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734281">
        <w:rPr>
          <w:rFonts w:ascii="TH SarabunIT๙" w:hAnsi="TH SarabunIT๙" w:cs="TH SarabunIT๙"/>
          <w:sz w:val="32"/>
          <w:szCs w:val="32"/>
        </w:rPr>
        <w:t>-</w:t>
      </w:r>
      <w:r w:rsidRPr="00734281">
        <w:rPr>
          <w:rFonts w:ascii="TH SarabunIT๙" w:hAnsi="TH SarabunIT๙" w:cs="TH SarabunIT๙"/>
          <w:sz w:val="32"/>
          <w:szCs w:val="32"/>
          <w:cs/>
        </w:rPr>
        <w:t>๕๖๔๑-๖๓๘0</w:t>
      </w:r>
      <w:r w:rsidR="00E72520">
        <w:rPr>
          <w:rFonts w:ascii="TH SarabunIT๙" w:hAnsi="TH SarabunIT๙" w:cs="TH SarabunIT๙"/>
          <w:sz w:val="32"/>
          <w:szCs w:val="32"/>
        </w:rPr>
        <w:t xml:space="preserve">, </w:t>
      </w:r>
      <w:r w:rsidRPr="00734281">
        <w:rPr>
          <w:rFonts w:ascii="TH SarabunIT๙" w:hAnsi="TH SarabunIT๙" w:cs="TH SarabunIT๙"/>
          <w:sz w:val="32"/>
          <w:szCs w:val="32"/>
          <w:cs/>
        </w:rPr>
        <w:t xml:space="preserve">โทรสาร ๐-๕๖๔๑-๖๖๐๓ </w:t>
      </w:r>
      <w:r w:rsidR="0086347F" w:rsidRPr="00734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96035D" w:rsidSect="003F0DC9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7F"/>
    <w:rsid w:val="00002398"/>
    <w:rsid w:val="00002C25"/>
    <w:rsid w:val="00006D43"/>
    <w:rsid w:val="000265AE"/>
    <w:rsid w:val="00030EBA"/>
    <w:rsid w:val="00030F93"/>
    <w:rsid w:val="00035A72"/>
    <w:rsid w:val="00036163"/>
    <w:rsid w:val="00037BB5"/>
    <w:rsid w:val="00040935"/>
    <w:rsid w:val="00040F3F"/>
    <w:rsid w:val="000433C8"/>
    <w:rsid w:val="0005196D"/>
    <w:rsid w:val="000607D0"/>
    <w:rsid w:val="00060B3C"/>
    <w:rsid w:val="0007107B"/>
    <w:rsid w:val="000712D4"/>
    <w:rsid w:val="00075CF1"/>
    <w:rsid w:val="000964AA"/>
    <w:rsid w:val="0009658D"/>
    <w:rsid w:val="000966D1"/>
    <w:rsid w:val="000A36D9"/>
    <w:rsid w:val="000A57E2"/>
    <w:rsid w:val="000C1C76"/>
    <w:rsid w:val="000C4D8D"/>
    <w:rsid w:val="000D44E3"/>
    <w:rsid w:val="000D642A"/>
    <w:rsid w:val="000E60B8"/>
    <w:rsid w:val="001141A2"/>
    <w:rsid w:val="0011459A"/>
    <w:rsid w:val="00115300"/>
    <w:rsid w:val="0012168D"/>
    <w:rsid w:val="001334B4"/>
    <w:rsid w:val="00134ADD"/>
    <w:rsid w:val="00141D16"/>
    <w:rsid w:val="001420A4"/>
    <w:rsid w:val="001545FE"/>
    <w:rsid w:val="00157BB6"/>
    <w:rsid w:val="00160C4C"/>
    <w:rsid w:val="00164180"/>
    <w:rsid w:val="001724D6"/>
    <w:rsid w:val="001732CA"/>
    <w:rsid w:val="00176A4D"/>
    <w:rsid w:val="00181252"/>
    <w:rsid w:val="001834E1"/>
    <w:rsid w:val="00187301"/>
    <w:rsid w:val="001A2141"/>
    <w:rsid w:val="001A636E"/>
    <w:rsid w:val="001B06A0"/>
    <w:rsid w:val="001B5449"/>
    <w:rsid w:val="001D7389"/>
    <w:rsid w:val="001F34FB"/>
    <w:rsid w:val="00200A5B"/>
    <w:rsid w:val="00201784"/>
    <w:rsid w:val="00214247"/>
    <w:rsid w:val="002144B2"/>
    <w:rsid w:val="00227FE5"/>
    <w:rsid w:val="00234DD9"/>
    <w:rsid w:val="002404AC"/>
    <w:rsid w:val="0024079A"/>
    <w:rsid w:val="00247CBE"/>
    <w:rsid w:val="00252426"/>
    <w:rsid w:val="0027025C"/>
    <w:rsid w:val="00273087"/>
    <w:rsid w:val="00273338"/>
    <w:rsid w:val="002838A0"/>
    <w:rsid w:val="0028640A"/>
    <w:rsid w:val="00292CAF"/>
    <w:rsid w:val="00293B54"/>
    <w:rsid w:val="00295335"/>
    <w:rsid w:val="002974E5"/>
    <w:rsid w:val="002A0456"/>
    <w:rsid w:val="002A6D96"/>
    <w:rsid w:val="002C7313"/>
    <w:rsid w:val="002D34CE"/>
    <w:rsid w:val="002E6D15"/>
    <w:rsid w:val="002F61F7"/>
    <w:rsid w:val="002F6A91"/>
    <w:rsid w:val="0030443D"/>
    <w:rsid w:val="003060DF"/>
    <w:rsid w:val="003135D4"/>
    <w:rsid w:val="00330DD6"/>
    <w:rsid w:val="00331971"/>
    <w:rsid w:val="00333025"/>
    <w:rsid w:val="00344B0B"/>
    <w:rsid w:val="003641F0"/>
    <w:rsid w:val="00366141"/>
    <w:rsid w:val="003802FC"/>
    <w:rsid w:val="0038305B"/>
    <w:rsid w:val="00384A28"/>
    <w:rsid w:val="00386276"/>
    <w:rsid w:val="00392906"/>
    <w:rsid w:val="003969F1"/>
    <w:rsid w:val="003A1AEF"/>
    <w:rsid w:val="003A7F73"/>
    <w:rsid w:val="003B7C5B"/>
    <w:rsid w:val="003C1C60"/>
    <w:rsid w:val="003C3B75"/>
    <w:rsid w:val="003C676D"/>
    <w:rsid w:val="003D0AB2"/>
    <w:rsid w:val="003F0DC9"/>
    <w:rsid w:val="003F789F"/>
    <w:rsid w:val="004138FC"/>
    <w:rsid w:val="00416D63"/>
    <w:rsid w:val="00423C79"/>
    <w:rsid w:val="004262BC"/>
    <w:rsid w:val="00437A35"/>
    <w:rsid w:val="00441442"/>
    <w:rsid w:val="00450231"/>
    <w:rsid w:val="004662C4"/>
    <w:rsid w:val="00466C41"/>
    <w:rsid w:val="00467005"/>
    <w:rsid w:val="0046700D"/>
    <w:rsid w:val="00470843"/>
    <w:rsid w:val="004842AA"/>
    <w:rsid w:val="00492D32"/>
    <w:rsid w:val="004971A5"/>
    <w:rsid w:val="004A64F0"/>
    <w:rsid w:val="004B269A"/>
    <w:rsid w:val="004B4159"/>
    <w:rsid w:val="004B4BC9"/>
    <w:rsid w:val="004C0F07"/>
    <w:rsid w:val="004C4602"/>
    <w:rsid w:val="004E293D"/>
    <w:rsid w:val="004E59F0"/>
    <w:rsid w:val="004F13C7"/>
    <w:rsid w:val="00500EA5"/>
    <w:rsid w:val="0051496D"/>
    <w:rsid w:val="005154B5"/>
    <w:rsid w:val="00537A10"/>
    <w:rsid w:val="00540A92"/>
    <w:rsid w:val="00544851"/>
    <w:rsid w:val="005506D9"/>
    <w:rsid w:val="00555704"/>
    <w:rsid w:val="005559E2"/>
    <w:rsid w:val="005626DA"/>
    <w:rsid w:val="0057154C"/>
    <w:rsid w:val="00580E86"/>
    <w:rsid w:val="005828DB"/>
    <w:rsid w:val="005A145D"/>
    <w:rsid w:val="005A2140"/>
    <w:rsid w:val="005B5D70"/>
    <w:rsid w:val="005B7D41"/>
    <w:rsid w:val="005C1D2D"/>
    <w:rsid w:val="005D083B"/>
    <w:rsid w:val="005D10D0"/>
    <w:rsid w:val="005D7452"/>
    <w:rsid w:val="005E32A6"/>
    <w:rsid w:val="005E5A50"/>
    <w:rsid w:val="005E7F35"/>
    <w:rsid w:val="005F4C53"/>
    <w:rsid w:val="005F62E1"/>
    <w:rsid w:val="005F69AC"/>
    <w:rsid w:val="00600431"/>
    <w:rsid w:val="0060044A"/>
    <w:rsid w:val="00605C73"/>
    <w:rsid w:val="00621ED9"/>
    <w:rsid w:val="006244DD"/>
    <w:rsid w:val="00631A64"/>
    <w:rsid w:val="00637098"/>
    <w:rsid w:val="00637BA0"/>
    <w:rsid w:val="00644832"/>
    <w:rsid w:val="006530BC"/>
    <w:rsid w:val="00653E47"/>
    <w:rsid w:val="00661BA1"/>
    <w:rsid w:val="006653F5"/>
    <w:rsid w:val="006758BC"/>
    <w:rsid w:val="00682772"/>
    <w:rsid w:val="006828FF"/>
    <w:rsid w:val="00682E8B"/>
    <w:rsid w:val="00683F5C"/>
    <w:rsid w:val="006923F8"/>
    <w:rsid w:val="00692BB0"/>
    <w:rsid w:val="006939BB"/>
    <w:rsid w:val="006941FC"/>
    <w:rsid w:val="006A2058"/>
    <w:rsid w:val="006B5A49"/>
    <w:rsid w:val="006C029D"/>
    <w:rsid w:val="006C2EB7"/>
    <w:rsid w:val="006D254D"/>
    <w:rsid w:val="006E1427"/>
    <w:rsid w:val="00707B74"/>
    <w:rsid w:val="007245D7"/>
    <w:rsid w:val="007353A9"/>
    <w:rsid w:val="00735C9F"/>
    <w:rsid w:val="00735F89"/>
    <w:rsid w:val="00744AB8"/>
    <w:rsid w:val="007450A9"/>
    <w:rsid w:val="007459A1"/>
    <w:rsid w:val="007525FE"/>
    <w:rsid w:val="00760AD5"/>
    <w:rsid w:val="00761123"/>
    <w:rsid w:val="007704CC"/>
    <w:rsid w:val="0077286B"/>
    <w:rsid w:val="00781FDC"/>
    <w:rsid w:val="00794C30"/>
    <w:rsid w:val="007B06F6"/>
    <w:rsid w:val="007B6A9D"/>
    <w:rsid w:val="007C387A"/>
    <w:rsid w:val="007C7A2B"/>
    <w:rsid w:val="007E09A1"/>
    <w:rsid w:val="007E5B31"/>
    <w:rsid w:val="007F2F66"/>
    <w:rsid w:val="007F6668"/>
    <w:rsid w:val="007F7198"/>
    <w:rsid w:val="007F7559"/>
    <w:rsid w:val="007F75B5"/>
    <w:rsid w:val="00801DF1"/>
    <w:rsid w:val="00802336"/>
    <w:rsid w:val="00803F74"/>
    <w:rsid w:val="00805172"/>
    <w:rsid w:val="008112BB"/>
    <w:rsid w:val="008214AD"/>
    <w:rsid w:val="00824895"/>
    <w:rsid w:val="00825E6C"/>
    <w:rsid w:val="00833D04"/>
    <w:rsid w:val="00835767"/>
    <w:rsid w:val="00852D23"/>
    <w:rsid w:val="00861616"/>
    <w:rsid w:val="0086347F"/>
    <w:rsid w:val="00871E84"/>
    <w:rsid w:val="008727BF"/>
    <w:rsid w:val="0087469A"/>
    <w:rsid w:val="008976C8"/>
    <w:rsid w:val="008A56E6"/>
    <w:rsid w:val="008B56A9"/>
    <w:rsid w:val="008B5BEB"/>
    <w:rsid w:val="008B7682"/>
    <w:rsid w:val="008D4953"/>
    <w:rsid w:val="008E41FB"/>
    <w:rsid w:val="009068CE"/>
    <w:rsid w:val="00914F83"/>
    <w:rsid w:val="00923CE8"/>
    <w:rsid w:val="00924495"/>
    <w:rsid w:val="009378A4"/>
    <w:rsid w:val="00957B71"/>
    <w:rsid w:val="0096035D"/>
    <w:rsid w:val="0097008F"/>
    <w:rsid w:val="00971A73"/>
    <w:rsid w:val="009723AD"/>
    <w:rsid w:val="00985E8E"/>
    <w:rsid w:val="00992237"/>
    <w:rsid w:val="009A0F6E"/>
    <w:rsid w:val="009B19FB"/>
    <w:rsid w:val="009C0526"/>
    <w:rsid w:val="009C4651"/>
    <w:rsid w:val="009C472A"/>
    <w:rsid w:val="009E2D6A"/>
    <w:rsid w:val="009F6B8B"/>
    <w:rsid w:val="00A05E9F"/>
    <w:rsid w:val="00A077EC"/>
    <w:rsid w:val="00A141DA"/>
    <w:rsid w:val="00A14EE0"/>
    <w:rsid w:val="00A15F1E"/>
    <w:rsid w:val="00A246A4"/>
    <w:rsid w:val="00A3259A"/>
    <w:rsid w:val="00A51383"/>
    <w:rsid w:val="00A61042"/>
    <w:rsid w:val="00A645E5"/>
    <w:rsid w:val="00A66AEF"/>
    <w:rsid w:val="00A71F7E"/>
    <w:rsid w:val="00A806FA"/>
    <w:rsid w:val="00A80784"/>
    <w:rsid w:val="00A81399"/>
    <w:rsid w:val="00A8423B"/>
    <w:rsid w:val="00A95D29"/>
    <w:rsid w:val="00A96DBB"/>
    <w:rsid w:val="00AA497F"/>
    <w:rsid w:val="00AC1A8E"/>
    <w:rsid w:val="00AC3A34"/>
    <w:rsid w:val="00AC3DD2"/>
    <w:rsid w:val="00AD0071"/>
    <w:rsid w:val="00AE4DF2"/>
    <w:rsid w:val="00B0280D"/>
    <w:rsid w:val="00B079BF"/>
    <w:rsid w:val="00B21487"/>
    <w:rsid w:val="00B32917"/>
    <w:rsid w:val="00B331E2"/>
    <w:rsid w:val="00B35388"/>
    <w:rsid w:val="00B447E6"/>
    <w:rsid w:val="00B51E60"/>
    <w:rsid w:val="00B5361F"/>
    <w:rsid w:val="00B55770"/>
    <w:rsid w:val="00B830FB"/>
    <w:rsid w:val="00B837A4"/>
    <w:rsid w:val="00B8499F"/>
    <w:rsid w:val="00B85992"/>
    <w:rsid w:val="00B93FDB"/>
    <w:rsid w:val="00BA637A"/>
    <w:rsid w:val="00BB6064"/>
    <w:rsid w:val="00BC018E"/>
    <w:rsid w:val="00BC4AB4"/>
    <w:rsid w:val="00BC7017"/>
    <w:rsid w:val="00BD6DCA"/>
    <w:rsid w:val="00BE4ABD"/>
    <w:rsid w:val="00BF22FF"/>
    <w:rsid w:val="00BF64B0"/>
    <w:rsid w:val="00BF6FFF"/>
    <w:rsid w:val="00C004F3"/>
    <w:rsid w:val="00C1235C"/>
    <w:rsid w:val="00C23DCF"/>
    <w:rsid w:val="00C24D58"/>
    <w:rsid w:val="00C304F1"/>
    <w:rsid w:val="00C30A86"/>
    <w:rsid w:val="00C34299"/>
    <w:rsid w:val="00C44275"/>
    <w:rsid w:val="00C44CF2"/>
    <w:rsid w:val="00C61BE0"/>
    <w:rsid w:val="00C65A0C"/>
    <w:rsid w:val="00C662A2"/>
    <w:rsid w:val="00C669AC"/>
    <w:rsid w:val="00C701D6"/>
    <w:rsid w:val="00C74BB2"/>
    <w:rsid w:val="00C77E46"/>
    <w:rsid w:val="00C802A8"/>
    <w:rsid w:val="00C90753"/>
    <w:rsid w:val="00CA287F"/>
    <w:rsid w:val="00CA5728"/>
    <w:rsid w:val="00CA6478"/>
    <w:rsid w:val="00CA6BBC"/>
    <w:rsid w:val="00CB7804"/>
    <w:rsid w:val="00CC173B"/>
    <w:rsid w:val="00CC414E"/>
    <w:rsid w:val="00CD668D"/>
    <w:rsid w:val="00CD6AE2"/>
    <w:rsid w:val="00CD7224"/>
    <w:rsid w:val="00CD73EF"/>
    <w:rsid w:val="00CF0939"/>
    <w:rsid w:val="00CF291A"/>
    <w:rsid w:val="00CF7040"/>
    <w:rsid w:val="00CF73B3"/>
    <w:rsid w:val="00D223A9"/>
    <w:rsid w:val="00D366F2"/>
    <w:rsid w:val="00D478F7"/>
    <w:rsid w:val="00D75905"/>
    <w:rsid w:val="00D815AF"/>
    <w:rsid w:val="00D81671"/>
    <w:rsid w:val="00D92D64"/>
    <w:rsid w:val="00DA0119"/>
    <w:rsid w:val="00DA4F24"/>
    <w:rsid w:val="00DE3D45"/>
    <w:rsid w:val="00DF5B6F"/>
    <w:rsid w:val="00E04D3B"/>
    <w:rsid w:val="00E22B39"/>
    <w:rsid w:val="00E34388"/>
    <w:rsid w:val="00E72520"/>
    <w:rsid w:val="00E9100D"/>
    <w:rsid w:val="00E94184"/>
    <w:rsid w:val="00EA3798"/>
    <w:rsid w:val="00EA7132"/>
    <w:rsid w:val="00EB083E"/>
    <w:rsid w:val="00EB2177"/>
    <w:rsid w:val="00EB3B93"/>
    <w:rsid w:val="00EC1905"/>
    <w:rsid w:val="00EC3FD8"/>
    <w:rsid w:val="00EC7088"/>
    <w:rsid w:val="00ED2F34"/>
    <w:rsid w:val="00EE20D7"/>
    <w:rsid w:val="00EF5B01"/>
    <w:rsid w:val="00F03EFC"/>
    <w:rsid w:val="00F04C77"/>
    <w:rsid w:val="00F11332"/>
    <w:rsid w:val="00F365A3"/>
    <w:rsid w:val="00F40AE4"/>
    <w:rsid w:val="00F50739"/>
    <w:rsid w:val="00F53711"/>
    <w:rsid w:val="00F53C0F"/>
    <w:rsid w:val="00F6430C"/>
    <w:rsid w:val="00F66AAB"/>
    <w:rsid w:val="00F67742"/>
    <w:rsid w:val="00F70795"/>
    <w:rsid w:val="00F73DB1"/>
    <w:rsid w:val="00F767A1"/>
    <w:rsid w:val="00F773C4"/>
    <w:rsid w:val="00F8564C"/>
    <w:rsid w:val="00F85C02"/>
    <w:rsid w:val="00FA44E5"/>
    <w:rsid w:val="00FA620C"/>
    <w:rsid w:val="00FA7F3B"/>
    <w:rsid w:val="00FB17F6"/>
    <w:rsid w:val="00FC7FB6"/>
    <w:rsid w:val="00FD3C87"/>
    <w:rsid w:val="00FE0A15"/>
    <w:rsid w:val="00FE0BC1"/>
    <w:rsid w:val="00FF004E"/>
    <w:rsid w:val="00FF602D"/>
    <w:rsid w:val="00FF6CCF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671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D81671"/>
    <w:rPr>
      <w:rFonts w:ascii="Calibri" w:eastAsia="Times New Roman" w:hAnsi="Calibri" w:cs="Cordia New"/>
      <w:sz w:val="24"/>
      <w:szCs w:val="30"/>
    </w:rPr>
  </w:style>
  <w:style w:type="paragraph" w:styleId="a9">
    <w:name w:val="Title"/>
    <w:basedOn w:val="a"/>
    <w:link w:val="aa"/>
    <w:qFormat/>
    <w:rsid w:val="00D81671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a">
    <w:name w:val="ชื่อเรื่อง อักขระ"/>
    <w:basedOn w:val="a0"/>
    <w:link w:val="a9"/>
    <w:rsid w:val="00D81671"/>
    <w:rPr>
      <w:rFonts w:ascii="Cordia New" w:eastAsia="Cordia New" w:hAnsi="Cordia New" w:cs="Cordia New"/>
      <w:b/>
      <w:bCs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671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D81671"/>
    <w:rPr>
      <w:rFonts w:ascii="Calibri" w:eastAsia="Times New Roman" w:hAnsi="Calibri" w:cs="Cordia New"/>
      <w:sz w:val="24"/>
      <w:szCs w:val="30"/>
    </w:rPr>
  </w:style>
  <w:style w:type="paragraph" w:styleId="a9">
    <w:name w:val="Title"/>
    <w:basedOn w:val="a"/>
    <w:link w:val="aa"/>
    <w:qFormat/>
    <w:rsid w:val="00D81671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a">
    <w:name w:val="ชื่อเรื่อง อักขระ"/>
    <w:basedOn w:val="a0"/>
    <w:link w:val="a9"/>
    <w:rsid w:val="00D81671"/>
    <w:rPr>
      <w:rFonts w:ascii="Cordia New" w:eastAsia="Cordia New" w:hAnsi="Cordia New" w:cs="Cordia New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3224-5E19-4C13-B9EC-2D5F0699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242</cp:revision>
  <cp:lastPrinted>2021-09-22T08:03:00Z</cp:lastPrinted>
  <dcterms:created xsi:type="dcterms:W3CDTF">2017-06-06T02:17:00Z</dcterms:created>
  <dcterms:modified xsi:type="dcterms:W3CDTF">2021-09-22T08:03:00Z</dcterms:modified>
</cp:coreProperties>
</file>