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C4" w:rsidRDefault="006924C4" w:rsidP="006924C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2D1205"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35pt;margin-top:2pt;width:70.5pt;height:76.8pt;z-index:251659264;visibility:visible;mso-wrap-edited:f;mso-position-horizontal-relative:text;mso-position-vertical-relative:text">
            <v:imagedata r:id="rId5" o:title="" gain="2.5"/>
          </v:shape>
          <o:OLEObject Type="Embed" ProgID="Word.Picture.8" ShapeID="_x0000_s1027" DrawAspect="Content" ObjectID="_1644313354" r:id="rId6"/>
        </w:object>
      </w:r>
    </w:p>
    <w:p w:rsidR="006924C4" w:rsidRDefault="006924C4" w:rsidP="006924C4">
      <w:pPr>
        <w:jc w:val="center"/>
        <w:rPr>
          <w:color w:val="000000"/>
        </w:rPr>
      </w:pPr>
    </w:p>
    <w:p w:rsidR="00552E59" w:rsidRDefault="00552E59" w:rsidP="006924C4">
      <w:pPr>
        <w:rPr>
          <w:color w:val="000000"/>
        </w:rPr>
      </w:pPr>
    </w:p>
    <w:p w:rsidR="00552E59" w:rsidRPr="003C08F4" w:rsidRDefault="00552E59" w:rsidP="00552E59">
      <w:pPr>
        <w:jc w:val="center"/>
        <w:rPr>
          <w:color w:val="000000"/>
        </w:rPr>
      </w:pPr>
    </w:p>
    <w:p w:rsidR="00552E59" w:rsidRPr="00552E59" w:rsidRDefault="00552E59" w:rsidP="00552E59">
      <w:pPr>
        <w:pStyle w:val="a3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552E5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ประกาศองค์การบริหารส่วนตำบลคอรุม</w:t>
      </w:r>
    </w:p>
    <w:p w:rsidR="00552E59" w:rsidRPr="00552E59" w:rsidRDefault="00552E59" w:rsidP="00552E59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552E5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เรื่อง  มาตรการป้องกันการขัดกันระหว่างผลประโยชน์ส่วนตนกับผลประโยชน์ส่วนรวม</w:t>
      </w:r>
    </w:p>
    <w:p w:rsidR="00552E59" w:rsidRPr="00552E59" w:rsidRDefault="00552E59" w:rsidP="00552E59">
      <w:pPr>
        <w:jc w:val="center"/>
        <w:rPr>
          <w:rFonts w:ascii="TH SarabunIT๙" w:hAnsi="TH SarabunIT๙" w:cs="TH SarabunIT๙"/>
        </w:rPr>
      </w:pPr>
      <w:r w:rsidRPr="00552E59">
        <w:rPr>
          <w:rFonts w:ascii="TH SarabunIT๙" w:hAnsi="TH SarabunIT๙" w:cs="TH SarabunIT๙"/>
          <w:cs/>
        </w:rPr>
        <w:t>ประจำปีงบประมาณ พ.ศ.2562</w:t>
      </w:r>
    </w:p>
    <w:p w:rsidR="00552E59" w:rsidRPr="00416238" w:rsidRDefault="00552E59" w:rsidP="00552E59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416238">
        <w:rPr>
          <w:rFonts w:hint="cs"/>
          <w:b w:val="0"/>
          <w:bCs w:val="0"/>
          <w:cs/>
        </w:rPr>
        <w:t xml:space="preserve"> ...........................................................</w:t>
      </w:r>
    </w:p>
    <w:p w:rsidR="008D4E1D" w:rsidRDefault="00552E59" w:rsidP="006924C4">
      <w:pPr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 w:rsidRPr="00552E59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ให้การปฏิบัติงานของพนักงานเป็นไปอย่างมีประสิทธิภาพ เกิดความโปร่งใส อีกทั้งส่งเสริมวินัย คุณธรรม จริยธรรม และการป้องกันการทุจริตในองค์กร องค์การบริหารส่วนตำบลคอรุม จึงได้กำหนดมาตรการพัฒนาส่งเสริมการปฏิบัติตามมาตรฐานจริยธรรม  </w:t>
      </w:r>
      <w:r w:rsidR="006924C4">
        <w:rPr>
          <w:rFonts w:ascii="TH SarabunIT๙" w:hAnsi="TH SarabunIT๙" w:cs="TH SarabunIT๙" w:hint="cs"/>
          <w:cs/>
        </w:rPr>
        <w:t>การบริหารจัดการผลประโยชน์เพื่อป้องกันการขัดการระหว่างผลประโยชน์ส่วนตนกับผลประโยชน์ส่วนรวม ดังนี้</w:t>
      </w:r>
    </w:p>
    <w:p w:rsidR="006924C4" w:rsidRDefault="006924C4" w:rsidP="0007587A">
      <w:pPr>
        <w:pStyle w:val="a4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6924C4">
        <w:rPr>
          <w:rFonts w:ascii="TH SarabunIT๙" w:hAnsi="TH SarabunIT๙" w:cs="TH SarabunIT๙" w:hint="cs"/>
          <w:szCs w:val="32"/>
          <w:cs/>
        </w:rPr>
        <w:t>ห้ามมิให้เจ้าหน้าที่พัสดุ</w:t>
      </w:r>
      <w:r>
        <w:rPr>
          <w:rFonts w:ascii="TH SarabunIT๙" w:hAnsi="TH SarabunIT๙" w:cs="TH SarabunIT๙" w:hint="cs"/>
          <w:szCs w:val="32"/>
          <w:cs/>
        </w:rPr>
        <w:t>จัดซื้อจัดจ้างกับผู้เสนองาน ที่มีความเกี่ยวข้องกับบุคลากรภายในองค์การบริหารส่วนตำบลคอรุม ทั้งประโยชน์ส่วนตนและประโยชน์ส่วนรวมที่มีผลต่อการปฏิบัติหน้าที่</w:t>
      </w:r>
    </w:p>
    <w:p w:rsidR="006924C4" w:rsidRDefault="006924C4" w:rsidP="0007587A">
      <w:pPr>
        <w:pStyle w:val="a4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ห้ามมิให้บุคคลในองค์การบริหารส่วนตำบลคอรุม</w:t>
      </w:r>
      <w:r w:rsidR="0007587A">
        <w:rPr>
          <w:rFonts w:ascii="TH SarabunIT๙" w:hAnsi="TH SarabunIT๙" w:cs="TH SarabunIT๙" w:hint="cs"/>
          <w:szCs w:val="32"/>
          <w:cs/>
        </w:rPr>
        <w:t xml:space="preserve"> ใช้อำนาจหน้าที่ในตำแหน่งหรือ หน้าที่ดำเนินงานหรือโครงการที่เอื้อผลประโยชน์กับตนเองทั้งที่เกี่ยวกับเงินและทรัพย์สินอื่น</w:t>
      </w:r>
    </w:p>
    <w:p w:rsidR="0007587A" w:rsidRDefault="0007587A" w:rsidP="0007587A">
      <w:pPr>
        <w:pStyle w:val="a4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ห้ามมิให้บุคลากรในองค์การบริหารส่วนตำบลคอรุม ดำรงตำแหน่งที่ทำหน้าที่ทับซ้อนกัน</w:t>
      </w:r>
    </w:p>
    <w:p w:rsidR="0007587A" w:rsidRDefault="0007587A" w:rsidP="0007587A">
      <w:pPr>
        <w:pStyle w:val="a4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ในกรณีที่บุคลากรในองค์การบริหารส่วนตำบลคอรุม มีผลประโยชน์ทับซ้อนให้ใช้หลักปฏิบัติดังนี้</w:t>
      </w:r>
    </w:p>
    <w:p w:rsidR="0007587A" w:rsidRDefault="0007587A" w:rsidP="0007587A">
      <w:pPr>
        <w:pStyle w:val="a4"/>
        <w:numPr>
          <w:ilvl w:val="0"/>
          <w:numId w:val="2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การเปิดเผยต่อหัวหน้าส่วนราชการ และผู้บริหารองค์การบริหารส่วนตำบลคอรุม ว่างานใดเรื่องใดที่มีผลประโยชน์ขัดกันระหว่างผลประโยชน์ส่วนตนกับผลประโยชน์ส่วนรวม</w:t>
      </w:r>
    </w:p>
    <w:p w:rsidR="0007587A" w:rsidRDefault="0007587A" w:rsidP="0007587A">
      <w:pPr>
        <w:pStyle w:val="a4"/>
        <w:numPr>
          <w:ilvl w:val="0"/>
          <w:numId w:val="2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การถอนตัว ออกจากการทำหน้าที่ตัดสินใจหรือทำงานที่บุคลากรที่ผลประโยชน์ทับซ้อนกัน</w:t>
      </w:r>
    </w:p>
    <w:p w:rsidR="0007587A" w:rsidRDefault="0007587A" w:rsidP="0007587A">
      <w:pPr>
        <w:pStyle w:val="a4"/>
        <w:numPr>
          <w:ilvl w:val="0"/>
          <w:numId w:val="2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ให้ผู้อำนวยการกองคลัง มีหน้าที่ตรวจสอบบุคลากรในองค์การบริหารส่วนตำบลคอรุมถึงความเกี่ยวข้องกับผู้เสนองานพร้อมทั้งรายงานผลการปฏิบัติงานเพื่อป้องกันผลประโยชน์ทับซ้อนต่อนายกองค์การบริหารส่วนตำบลคอรุมทราบ</w:t>
      </w:r>
    </w:p>
    <w:p w:rsidR="0007587A" w:rsidRDefault="0007587A" w:rsidP="0007587A">
      <w:pPr>
        <w:pStyle w:val="a4"/>
        <w:numPr>
          <w:ilvl w:val="0"/>
          <w:numId w:val="2"/>
        </w:numPr>
        <w:ind w:left="0"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การรับของขวัญเป็นของส่วนตัวให้กระทำได้ในกรณีมีมูลค่าไม่เกิน 3,000 บาท หากเกินกว่านั้นต้องรายงานผู้บังคับบัญชาทราบเพื่อพิจารณาดำเนินการต่อไป</w:t>
      </w:r>
    </w:p>
    <w:p w:rsidR="0007587A" w:rsidRPr="0007587A" w:rsidRDefault="0007587A" w:rsidP="0007587A">
      <w:pPr>
        <w:pStyle w:val="a4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87A" w:rsidRDefault="0007587A" w:rsidP="0007587A">
      <w:pPr>
        <w:pStyle w:val="a4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จึงประกาศให้ทราบโดยทั่วกัน</w:t>
      </w:r>
    </w:p>
    <w:p w:rsidR="0007587A" w:rsidRPr="0007587A" w:rsidRDefault="0007587A" w:rsidP="0007587A">
      <w:pPr>
        <w:pStyle w:val="a4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87A" w:rsidRDefault="0007587A" w:rsidP="0007587A">
      <w:pPr>
        <w:pStyle w:val="a4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ประกาศ ณ วันที่   22 ตุลาคม 2561</w:t>
      </w:r>
    </w:p>
    <w:p w:rsidR="0007587A" w:rsidRDefault="0007587A" w:rsidP="0007587A">
      <w:pPr>
        <w:pStyle w:val="a4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07587A" w:rsidRPr="000E456A" w:rsidRDefault="0007587A" w:rsidP="0007587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  <w:cs/>
        </w:rPr>
        <w:t xml:space="preserve">                                                                         </w:t>
      </w:r>
      <w:r w:rsidRPr="000E456A">
        <w:rPr>
          <w:rFonts w:ascii="TH SarabunIT๙" w:hAnsi="TH SarabunIT๙" w:cs="TH SarabunIT๙"/>
          <w:noProof/>
          <w:color w:val="000000"/>
        </w:rPr>
        <w:drawing>
          <wp:inline distT="0" distB="0" distL="0" distR="0">
            <wp:extent cx="981075" cy="361950"/>
            <wp:effectExtent l="0" t="0" r="9525" b="0"/>
            <wp:docPr id="1" name="รูปภาพ 1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8F4">
        <w:rPr>
          <w:rFonts w:ascii="TH SarabunIT๙" w:hAnsi="TH SarabunIT๙" w:cs="TH SarabunIT๙"/>
          <w:color w:val="000000"/>
        </w:rPr>
        <w:t xml:space="preserve">   </w:t>
      </w:r>
    </w:p>
    <w:p w:rsidR="0007587A" w:rsidRPr="008778ED" w:rsidRDefault="0007587A" w:rsidP="0007587A">
      <w:pPr>
        <w:ind w:left="720" w:firstLine="720"/>
        <w:rPr>
          <w:rFonts w:ascii="TH SarabunIT๙" w:hAnsi="TH SarabunIT๙" w:cs="TH SarabunIT๙"/>
        </w:rPr>
      </w:pPr>
      <w:r w:rsidRPr="008778ED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>
        <w:rPr>
          <w:rFonts w:ascii="TH SarabunIT๙" w:hAnsi="TH SarabunIT๙" w:cs="TH SarabunIT๙"/>
          <w:cs/>
        </w:rPr>
        <w:t xml:space="preserve">         </w:t>
      </w:r>
      <w:r w:rsidRPr="008778ED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นายผจญ  </w:t>
      </w:r>
      <w:proofErr w:type="spellStart"/>
      <w:r>
        <w:rPr>
          <w:rFonts w:ascii="TH SarabunIT๙" w:hAnsi="TH SarabunIT๙" w:cs="TH SarabunIT๙" w:hint="cs"/>
          <w:cs/>
        </w:rPr>
        <w:t>พูล</w:t>
      </w:r>
      <w:proofErr w:type="spellEnd"/>
      <w:r>
        <w:rPr>
          <w:rFonts w:ascii="TH SarabunIT๙" w:hAnsi="TH SarabunIT๙" w:cs="TH SarabunIT๙" w:hint="cs"/>
          <w:cs/>
        </w:rPr>
        <w:t>ด้วง</w:t>
      </w:r>
      <w:r w:rsidRPr="008778ED">
        <w:rPr>
          <w:rFonts w:ascii="TH SarabunIT๙" w:hAnsi="TH SarabunIT๙" w:cs="TH SarabunIT๙"/>
          <w:cs/>
        </w:rPr>
        <w:t>)</w:t>
      </w:r>
    </w:p>
    <w:p w:rsidR="0007587A" w:rsidRDefault="0007587A" w:rsidP="0007587A">
      <w:pPr>
        <w:ind w:left="2880" w:firstLine="720"/>
        <w:rPr>
          <w:rFonts w:ascii="TH SarabunIT๙" w:hAnsi="TH SarabunIT๙" w:cs="TH SarabunIT๙"/>
        </w:rPr>
      </w:pPr>
      <w:r w:rsidRPr="008778ED">
        <w:rPr>
          <w:rFonts w:ascii="TH SarabunIT๙" w:hAnsi="TH SarabunIT๙" w:cs="TH SarabunIT๙"/>
          <w:cs/>
        </w:rPr>
        <w:t xml:space="preserve">             นายกองค์การบริหารส่วนตำบล</w:t>
      </w:r>
      <w:r>
        <w:rPr>
          <w:rFonts w:ascii="TH SarabunIT๙" w:hAnsi="TH SarabunIT๙" w:cs="TH SarabunIT๙"/>
          <w:cs/>
        </w:rPr>
        <w:t>คอรุม</w:t>
      </w:r>
    </w:p>
    <w:p w:rsidR="0007587A" w:rsidRDefault="00BD6CCF" w:rsidP="00BD6CCF">
      <w:pPr>
        <w:pStyle w:val="a4"/>
        <w:ind w:left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 xml:space="preserve">                           </w:t>
      </w:r>
      <w:r w:rsidRPr="00BD6CCF">
        <w:rPr>
          <w:rFonts w:ascii="TH SarabunIT๙" w:hAnsi="TH SarabunIT๙" w:cs="TH SarabunIT๙"/>
          <w:noProof/>
          <w:szCs w:val="32"/>
        </w:rPr>
        <w:drawing>
          <wp:inline distT="0" distB="0" distL="0" distR="0">
            <wp:extent cx="1523234" cy="1078244"/>
            <wp:effectExtent l="0" t="0" r="1270" b="7620"/>
            <wp:docPr id="2" name="รูปภาพ 2" descr="C:\Users\HP\Download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2" cy="10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F" w:rsidRPr="00BD6CCF" w:rsidRDefault="00BD6CCF" w:rsidP="00BD6CCF">
      <w:pPr>
        <w:pStyle w:val="a4"/>
        <w:ind w:left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6CCF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มาตรการป้องกันขัดกันระหว่างผลประโยชน์ส่วนตนกับผลประโยชน์ส่วนรวม</w:t>
      </w:r>
    </w:p>
    <w:p w:rsidR="00BD6CCF" w:rsidRPr="00BD6CCF" w:rsidRDefault="00BD6CCF" w:rsidP="00BD6CCF">
      <w:pPr>
        <w:pStyle w:val="a4"/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</w:t>
      </w:r>
      <w:r w:rsidRPr="00BD6CCF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</w:t>
      </w:r>
    </w:p>
    <w:p w:rsidR="00BD6CCF" w:rsidRDefault="00BD6CCF" w:rsidP="0009224F">
      <w:pPr>
        <w:pStyle w:val="a4"/>
        <w:ind w:left="0" w:firstLine="1440"/>
        <w:jc w:val="thaiDistribute"/>
        <w:rPr>
          <w:rFonts w:ascii="TH SarabunIT๙" w:hAnsi="TH SarabunIT๙" w:cs="TH SarabunIT๙"/>
          <w:szCs w:val="32"/>
        </w:rPr>
      </w:pPr>
      <w:r w:rsidRPr="00BD6CCF">
        <w:rPr>
          <w:rFonts w:ascii="TH SarabunIT๙" w:hAnsi="TH SarabunIT๙" w:cs="TH SarabunIT๙" w:hint="cs"/>
          <w:szCs w:val="32"/>
          <w:cs/>
        </w:rPr>
        <w:t>ด้วยการทุจริตรับสินบน</w:t>
      </w:r>
      <w:r>
        <w:rPr>
          <w:rFonts w:ascii="TH SarabunIT๙" w:hAnsi="TH SarabunIT๙" w:cs="TH SarabunIT๙" w:hint="cs"/>
          <w:szCs w:val="32"/>
          <w:cs/>
        </w:rPr>
        <w:t xml:space="preserve"> หรือการรับทรัพย์สินหรือประโยชน์อื่นใดของเจ้าหน้าที่ของรัฐ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</w:t>
      </w:r>
      <w:r w:rsidR="0009224F">
        <w:rPr>
          <w:rFonts w:ascii="TH SarabunIT๙" w:hAnsi="TH SarabunIT๙" w:cs="TH SarabunIT๙" w:hint="cs"/>
          <w:szCs w:val="32"/>
          <w:cs/>
        </w:rPr>
        <w:t>ทำให้เกิดความเสียหายต่อการบริหารงานและภาพลักษณ์ขององค์กร องค์การบริหารส่วนตำบลคอรุม ได้ตระหนักและมีความมุ่งมั่นที่จะปฏิบัติงานให้โปร่งใส ยึดมั่นในคุณธรรมปลอดจากการทุจริตประพฤติมิชอบ จึงได้จัดทำมาตรการป้องกันการรับสินบน เพื่อเป็นแนวทางปฏิบัติในการป้องกันการรับสินบน และให้เจ้าหน้าที่ทุกคนปฏิบัติตามมาตรการดังกล่าวอย่างเคร่งครัด ดังนี้</w:t>
      </w:r>
    </w:p>
    <w:p w:rsidR="00AD577E" w:rsidRDefault="00F74C87" w:rsidP="00F74C87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แนวปฏิบัติของหน่วยงาน</w:t>
      </w:r>
    </w:p>
    <w:p w:rsidR="00F74C87" w:rsidRDefault="00F74C87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มีการจัดทำประกาศมาตรการป้องกันการขัดกันระหว่างผลประโยชน์ส่วนตนกับผลประโยชน์ส่วนรวม และให้เจ้าหน้าที่ในหน่วยงานปฏิบัติตามประกาศดังกล่าวโดยเคร่งครัด</w:t>
      </w:r>
    </w:p>
    <w:p w:rsidR="00F74C87" w:rsidRDefault="00F74C87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มีกลไกการส่งเสริมการป้องกันการขัดกันระหว่างผลประโยชน์ส่วนตนกับผลประโยชน์ส่วนรวม</w:t>
      </w:r>
    </w:p>
    <w:p w:rsidR="00F74C87" w:rsidRDefault="00F74C87" w:rsidP="00F74C87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F74C87">
        <w:rPr>
          <w:rFonts w:ascii="TH SarabunIT๙" w:hAnsi="TH SarabunIT๙" w:cs="TH SarabunIT๙" w:hint="cs"/>
          <w:szCs w:val="32"/>
          <w:cs/>
        </w:rPr>
        <w:t>ขั้นตอนและวิธีการดำเนินงาน</w:t>
      </w:r>
    </w:p>
    <w:p w:rsidR="00F74C87" w:rsidRDefault="009A4A4E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ให้มีการจัดทำประกาศมาตร</w:t>
      </w:r>
      <w:r w:rsidR="00F74C87">
        <w:rPr>
          <w:rFonts w:ascii="TH SarabunIT๙" w:hAnsi="TH SarabunIT๙" w:cs="TH SarabunIT๙" w:hint="cs"/>
          <w:szCs w:val="32"/>
          <w:cs/>
        </w:rPr>
        <w:t>การป้องกันการขัดกันระหว่างผลประโยชน์ส่วนตนกับผลประโยชน์ส่วนรวม และประชาสัมพันธ์</w:t>
      </w:r>
      <w:r>
        <w:rPr>
          <w:rFonts w:ascii="TH SarabunIT๙" w:hAnsi="TH SarabunIT๙" w:cs="TH SarabunIT๙" w:hint="cs"/>
          <w:szCs w:val="32"/>
          <w:cs/>
        </w:rPr>
        <w:t>ให้เจ้าหน้าที่หน่วยงานได้รับทราบและยึดถือปฏิบัติตามประกาศดังกล่าว</w:t>
      </w:r>
    </w:p>
    <w:p w:rsidR="009A4A4E" w:rsidRDefault="009A4A4E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มีการจัดทำคู่มือป้องกันการขัดกันระหว่างผลประโยชน์ส่วนตนกับผลประโยชน์ส่วนรวม (คู่มือป้องกันผลประโยชน์ทับซ้อน) ของหน่วยงาน</w:t>
      </w:r>
    </w:p>
    <w:p w:rsidR="00632C4D" w:rsidRDefault="00632C4D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มีการดำเนินงานหรือจัดกิจกรรมที่สร้างความรู้ความเข้าใจแก่เจ้าหน้าที่ เพื่อส่งเสริมความเข้าใจเกี่ยวกับกฎเกณฑ์และการปฏิบัติงานที่ไม่ขัดต่อประโยชน์ส่วนรวม</w:t>
      </w:r>
    </w:p>
    <w:p w:rsidR="00632C4D" w:rsidRDefault="00632C4D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ให้เจ้าหน้าที่มีส่วนร่วมในการพัฒนาและปรับปรุงมาตรการ และกระบวนการจัดการการขัดกันระหว่างผลประโยชน์ส่วนตนกับผลประโยชน์ส่วนรวมของหน่วยงาน เพื่อให้รู้สึกเป็นเจ้าของและปฏิบัติตาม</w:t>
      </w:r>
    </w:p>
    <w:p w:rsidR="00632C4D" w:rsidRDefault="00632C4D" w:rsidP="00F854A3">
      <w:pPr>
        <w:pStyle w:val="a4"/>
        <w:numPr>
          <w:ilvl w:val="1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มีการจัดการและลงโทษเจ้าหน้าที่ผู้กระทำความผิดให้เป็นไปตามกฎระเบียบและมาตรฐานขององค์กร</w:t>
      </w:r>
    </w:p>
    <w:p w:rsidR="00632C4D" w:rsidRPr="006A6043" w:rsidRDefault="00632C4D" w:rsidP="006A6043">
      <w:pPr>
        <w:pStyle w:val="a4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6A6043">
        <w:rPr>
          <w:rFonts w:ascii="TH SarabunIT๙" w:hAnsi="TH SarabunIT๙" w:cs="TH SarabunIT๙" w:hint="cs"/>
          <w:szCs w:val="32"/>
          <w:cs/>
        </w:rPr>
        <w:t>ส่วนงานที่รับผิดชอบ</w:t>
      </w:r>
    </w:p>
    <w:p w:rsidR="00632C4D" w:rsidRDefault="00632C4D" w:rsidP="00F854A3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มอบหมายให้ นาย</w:t>
      </w:r>
      <w:proofErr w:type="spellStart"/>
      <w:r>
        <w:rPr>
          <w:rFonts w:ascii="TH SarabunIT๙" w:hAnsi="TH SarabunIT๙" w:cs="TH SarabunIT๙" w:hint="cs"/>
          <w:cs/>
        </w:rPr>
        <w:t>ยศวรรธน์</w:t>
      </w:r>
      <w:proofErr w:type="spellEnd"/>
      <w:r>
        <w:rPr>
          <w:rFonts w:ascii="TH SarabunIT๙" w:hAnsi="TH SarabunIT๙" w:cs="TH SarabunIT๙" w:hint="cs"/>
          <w:cs/>
        </w:rPr>
        <w:t xml:space="preserve">  รักษาพล ตำแหน่ง ปลัดองค์การบริหารส่วนตำบล</w:t>
      </w:r>
      <w:r w:rsidR="00F854A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คอรุม มีหน้าที่ในการจัดทำประกาศมาตร</w:t>
      </w:r>
      <w:r w:rsidR="00BF12E7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ารป้องกันการขัดกันระหว่างผลประโยชน์ส่วนรวม และเป็นผู้รับผิดชอบ</w:t>
      </w:r>
      <w:r w:rsidR="00BF12E7">
        <w:rPr>
          <w:rFonts w:ascii="TH SarabunIT๙" w:hAnsi="TH SarabunIT๙" w:cs="TH SarabunIT๙" w:hint="cs"/>
          <w:cs/>
        </w:rPr>
        <w:t>หลักในการควบคุมดูแลการดำเนินของหน่วยงานให้เป็นไปตามมาตรการป้องกันการขัดกันระหว่างผลประโยชน์ส่วนตนกับผลประโยชน์ส่วนรวมนี้</w:t>
      </w:r>
    </w:p>
    <w:p w:rsidR="00BF12E7" w:rsidRPr="00632C4D" w:rsidRDefault="002D1205" w:rsidP="00632C4D">
      <w:pPr>
        <w:ind w:left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15FC0" wp14:editId="5AE32B5B">
                <wp:simplePos x="0" y="0"/>
                <wp:positionH relativeFrom="column">
                  <wp:posOffset>2886075</wp:posOffset>
                </wp:positionH>
                <wp:positionV relativeFrom="paragraph">
                  <wp:posOffset>5080</wp:posOffset>
                </wp:positionV>
                <wp:extent cx="2390775" cy="10001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2E7" w:rsidRDefault="00BF12E7" w:rsidP="00BF12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color w:val="000000"/>
                                <w:cs/>
                              </w:rPr>
                              <w:t xml:space="preserve">      </w:t>
                            </w:r>
                            <w:r w:rsidRPr="000E456A">
                              <w:rPr>
                                <w:rFonts w:ascii="TH SarabunIT๙" w:hAnsi="TH SarabunIT๙" w:cs="TH SarabunIT๙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A09382B" wp14:editId="1EBC7981">
                                  <wp:extent cx="981075" cy="361950"/>
                                  <wp:effectExtent l="0" t="0" r="9525" b="0"/>
                                  <wp:docPr id="4" name="รูปภาพ 4" descr="ลายเซ็นนาย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ลายเซ็นนาย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8F4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</w:p>
                          <w:p w:rsidR="00BF12E7" w:rsidRPr="00BF12E7" w:rsidRDefault="00BF12E7" w:rsidP="00BF12E7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8778ED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นายผจญ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ด้วง</w:t>
                            </w:r>
                            <w:r w:rsidRPr="008778ED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BF12E7" w:rsidRDefault="00BF12E7" w:rsidP="00BF12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778ED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นายกองค์การบริหารส่วนตำบล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คอรุม</w:t>
                            </w:r>
                          </w:p>
                          <w:p w:rsidR="00BF12E7" w:rsidRDefault="00BF12E7" w:rsidP="00BF1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5FC0" id="สี่เหลี่ยมผืนผ้า 3" o:spid="_x0000_s1026" style="position:absolute;left:0;text-align:left;margin-left:227.25pt;margin-top:.4pt;width:18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" fillcolor="white [3201]" strokecolor="white [3212]" strokeweight="1pt">
                <v:textbox>
                  <w:txbxContent>
                    <w:p w:rsidR="00BF12E7" w:rsidRDefault="00BF12E7" w:rsidP="00BF12E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noProof/>
                          <w:color w:val="000000"/>
                          <w:cs/>
                        </w:rPr>
                        <w:t xml:space="preserve">      </w:t>
                      </w:r>
                      <w:r w:rsidRPr="000E456A">
                        <w:rPr>
                          <w:rFonts w:ascii="TH SarabunIT๙" w:hAnsi="TH SarabunIT๙" w:cs="TH SarabunIT๙"/>
                          <w:noProof/>
                          <w:color w:val="000000"/>
                        </w:rPr>
                        <w:drawing>
                          <wp:inline distT="0" distB="0" distL="0" distR="0" wp14:anchorId="0A09382B" wp14:editId="1EBC7981">
                            <wp:extent cx="981075" cy="361950"/>
                            <wp:effectExtent l="0" t="0" r="9525" b="0"/>
                            <wp:docPr id="4" name="รูปภาพ 4" descr="ลายเซ็นนาย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ลายเซ็นนาย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8F4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</w:p>
                    <w:p w:rsidR="00BF12E7" w:rsidRPr="00BF12E7" w:rsidRDefault="00BF12E7" w:rsidP="00BF12E7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8778ED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นายผจญ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ด้วง</w:t>
                      </w:r>
                      <w:r w:rsidRPr="008778ED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BF12E7" w:rsidRDefault="00BF12E7" w:rsidP="00BF12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778ED">
                        <w:rPr>
                          <w:rFonts w:ascii="TH SarabunIT๙" w:hAnsi="TH SarabunIT๙" w:cs="TH SarabunIT๙"/>
                          <w:cs/>
                        </w:rPr>
                        <w:t>นายกองค์การบริหารส่วนตำบล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/>
                          <w:cs/>
                        </w:rPr>
                        <w:t>คอรุม</w:t>
                      </w:r>
                    </w:p>
                    <w:p w:rsidR="00BF12E7" w:rsidRDefault="00BF12E7" w:rsidP="00BF12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2E7" w:rsidRPr="0063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8DD"/>
    <w:multiLevelType w:val="multilevel"/>
    <w:tmpl w:val="CFF0B3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66729CC"/>
    <w:multiLevelType w:val="hybridMultilevel"/>
    <w:tmpl w:val="61D821E4"/>
    <w:lvl w:ilvl="0" w:tplc="E0E44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C734BF"/>
    <w:multiLevelType w:val="hybridMultilevel"/>
    <w:tmpl w:val="6970766C"/>
    <w:lvl w:ilvl="0" w:tplc="4CB403F6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9"/>
    <w:rsid w:val="0007587A"/>
    <w:rsid w:val="0009224F"/>
    <w:rsid w:val="002D1205"/>
    <w:rsid w:val="00552E59"/>
    <w:rsid w:val="00632C4D"/>
    <w:rsid w:val="006924C4"/>
    <w:rsid w:val="006A6043"/>
    <w:rsid w:val="008D4E1D"/>
    <w:rsid w:val="009A4A4E"/>
    <w:rsid w:val="00AD577E"/>
    <w:rsid w:val="00BD6CCF"/>
    <w:rsid w:val="00BF12E7"/>
    <w:rsid w:val="00F74C87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16C8816-0A71-4531-BA9D-D05E3D6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59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552E59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2E59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552E59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6924C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2020-02-19T04:15:00Z</dcterms:created>
  <dcterms:modified xsi:type="dcterms:W3CDTF">2020-02-27T05:56:00Z</dcterms:modified>
</cp:coreProperties>
</file>